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9461" w14:textId="59A78974"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eastAsia="en-US"/>
        </w:rPr>
        <w:t>3GPP TSG-RAN WG2 Meeting #</w:t>
      </w:r>
      <w:r w:rsidRPr="00860B55">
        <w:rPr>
          <w:rFonts w:eastAsia="宋体" w:hint="eastAsia"/>
          <w:b/>
          <w:kern w:val="0"/>
          <w:sz w:val="24"/>
          <w:szCs w:val="20"/>
          <w:lang w:val="en-US" w:eastAsia="zh-CN"/>
        </w:rPr>
        <w:t xml:space="preserve">132                                                       </w:t>
      </w:r>
      <w:r w:rsidR="0096292F">
        <w:rPr>
          <w:rFonts w:eastAsia="宋体"/>
          <w:b/>
          <w:kern w:val="0"/>
          <w:sz w:val="24"/>
          <w:szCs w:val="20"/>
          <w:lang w:val="en-US" w:eastAsia="zh-CN"/>
        </w:rPr>
        <w:t xml:space="preserve">          </w:t>
      </w:r>
      <w:r w:rsidRPr="00860B55">
        <w:rPr>
          <w:rFonts w:eastAsia="宋体" w:hint="eastAsia"/>
          <w:b/>
          <w:kern w:val="0"/>
          <w:sz w:val="24"/>
          <w:szCs w:val="20"/>
          <w:lang w:val="en-US" w:eastAsia="zh-CN"/>
        </w:rPr>
        <w:t xml:space="preserve"> </w:t>
      </w:r>
      <w:r w:rsidRPr="00860B55">
        <w:rPr>
          <w:rFonts w:eastAsia="宋体"/>
          <w:b/>
          <w:kern w:val="0"/>
          <w:sz w:val="24"/>
          <w:szCs w:val="20"/>
          <w:lang w:eastAsia="en-US"/>
        </w:rPr>
        <w:t>R2-250</w:t>
      </w:r>
      <w:r w:rsidR="009C3DA0">
        <w:rPr>
          <w:rFonts w:eastAsia="宋体"/>
          <w:b/>
          <w:kern w:val="0"/>
          <w:sz w:val="24"/>
          <w:szCs w:val="20"/>
          <w:lang w:val="en-US" w:eastAsia="zh-CN"/>
        </w:rPr>
        <w:t>8406</w:t>
      </w:r>
    </w:p>
    <w:p w14:paraId="7CAF1A69" w14:textId="41A2AA35"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hint="eastAsia"/>
          <w:b/>
          <w:kern w:val="0"/>
          <w:sz w:val="24"/>
          <w:szCs w:val="20"/>
          <w:lang w:val="en-US" w:eastAsia="zh-CN"/>
        </w:rPr>
        <w:t>Dallas</w:t>
      </w:r>
      <w:r w:rsidRPr="00860B55">
        <w:rPr>
          <w:rFonts w:eastAsia="宋体"/>
          <w:b/>
          <w:kern w:val="0"/>
          <w:sz w:val="24"/>
          <w:szCs w:val="20"/>
          <w:lang w:eastAsia="en-US"/>
        </w:rPr>
        <w:t xml:space="preserve">, </w:t>
      </w:r>
      <w:r w:rsidRPr="00860B55">
        <w:rPr>
          <w:rFonts w:eastAsia="宋体" w:hint="eastAsia"/>
          <w:b/>
          <w:kern w:val="0"/>
          <w:sz w:val="24"/>
          <w:szCs w:val="20"/>
          <w:lang w:val="en-US" w:eastAsia="zh-CN"/>
        </w:rPr>
        <w:t>US</w:t>
      </w:r>
      <w:r w:rsidRPr="00860B55">
        <w:rPr>
          <w:rFonts w:eastAsia="宋体"/>
          <w:b/>
          <w:kern w:val="0"/>
          <w:sz w:val="24"/>
          <w:szCs w:val="20"/>
          <w:lang w:eastAsia="en-US"/>
        </w:rPr>
        <w:t>, 17</w:t>
      </w:r>
      <w:r w:rsidRPr="00860B55">
        <w:rPr>
          <w:rFonts w:eastAsia="宋体"/>
          <w:b/>
          <w:kern w:val="0"/>
          <w:sz w:val="24"/>
          <w:szCs w:val="20"/>
          <w:vertAlign w:val="superscript"/>
          <w:lang w:eastAsia="en-US"/>
        </w:rPr>
        <w:t>th</w:t>
      </w:r>
      <w:r w:rsidRPr="00860B55">
        <w:rPr>
          <w:rFonts w:eastAsia="宋体" w:hint="eastAsia"/>
          <w:b/>
          <w:kern w:val="0"/>
          <w:sz w:val="24"/>
          <w:szCs w:val="20"/>
          <w:lang w:val="en-US" w:eastAsia="zh-CN"/>
        </w:rPr>
        <w:t>-21</w:t>
      </w:r>
      <w:r w:rsidRPr="009C3DA0">
        <w:rPr>
          <w:rFonts w:eastAsia="宋体" w:hint="eastAsia"/>
          <w:b/>
          <w:kern w:val="0"/>
          <w:sz w:val="24"/>
          <w:szCs w:val="20"/>
          <w:vertAlign w:val="superscript"/>
          <w:lang w:val="en-US" w:eastAsia="zh-CN"/>
        </w:rPr>
        <w:t>st</w:t>
      </w:r>
      <w:r w:rsidR="009C3DA0">
        <w:rPr>
          <w:rFonts w:eastAsia="宋体"/>
          <w:b/>
          <w:kern w:val="0"/>
          <w:sz w:val="24"/>
          <w:szCs w:val="20"/>
          <w:lang w:val="en-US" w:eastAsia="zh-CN"/>
        </w:rPr>
        <w:t xml:space="preserve"> </w:t>
      </w:r>
      <w:r w:rsidRPr="00860B55">
        <w:rPr>
          <w:rFonts w:eastAsia="宋体" w:hint="eastAsia"/>
          <w:b/>
          <w:kern w:val="0"/>
          <w:sz w:val="24"/>
          <w:szCs w:val="20"/>
          <w:lang w:val="en-US" w:eastAsia="zh-CN"/>
        </w:rPr>
        <w:t>November</w:t>
      </w:r>
      <w:r w:rsidRPr="00860B55">
        <w:rPr>
          <w:rFonts w:eastAsia="宋体"/>
          <w:b/>
          <w:kern w:val="0"/>
          <w:sz w:val="24"/>
          <w:szCs w:val="20"/>
          <w:lang w:eastAsia="en-US"/>
        </w:rPr>
        <w:t xml:space="preserve"> 2025</w:t>
      </w:r>
    </w:p>
    <w:p w14:paraId="649531CB" w14:textId="77777777" w:rsidR="00860B55" w:rsidRPr="00860B55" w:rsidRDefault="00860B55" w:rsidP="00860B55">
      <w:pPr>
        <w:spacing w:after="180" w:line="240" w:lineRule="auto"/>
        <w:rPr>
          <w:rFonts w:eastAsia="宋体"/>
          <w:kern w:val="0"/>
          <w:sz w:val="24"/>
          <w:szCs w:val="20"/>
          <w:lang w:eastAsia="zh-CN"/>
        </w:rPr>
      </w:pPr>
    </w:p>
    <w:p w14:paraId="4AA41821" w14:textId="6351B811"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val="pt-BR" w:eastAsia="en-US"/>
        </w:rPr>
        <w:t xml:space="preserve">Title: </w:t>
      </w:r>
      <w:r w:rsidRPr="00860B55">
        <w:rPr>
          <w:rFonts w:eastAsia="宋体"/>
          <w:b/>
          <w:kern w:val="0"/>
          <w:sz w:val="24"/>
          <w:szCs w:val="20"/>
          <w:lang w:val="pt-BR" w:eastAsia="en-US"/>
        </w:rPr>
        <w:tab/>
      </w:r>
      <w:r w:rsidR="0027379A">
        <w:rPr>
          <w:rFonts w:eastAsia="宋体"/>
          <w:b/>
          <w:kern w:val="0"/>
          <w:sz w:val="24"/>
          <w:szCs w:val="20"/>
          <w:lang w:val="en-US" w:eastAsia="zh-CN"/>
        </w:rPr>
        <w:t xml:space="preserve">Consideration on modular RRC and RRC </w:t>
      </w:r>
      <w:proofErr w:type="spellStart"/>
      <w:r w:rsidR="0027379A">
        <w:rPr>
          <w:rFonts w:eastAsia="宋体"/>
          <w:b/>
          <w:kern w:val="0"/>
          <w:sz w:val="24"/>
          <w:szCs w:val="20"/>
          <w:lang w:val="en-US" w:eastAsia="zh-CN"/>
        </w:rPr>
        <w:t>signalling</w:t>
      </w:r>
      <w:proofErr w:type="spellEnd"/>
      <w:r w:rsidR="0027379A">
        <w:rPr>
          <w:rFonts w:eastAsia="宋体"/>
          <w:b/>
          <w:kern w:val="0"/>
          <w:sz w:val="24"/>
          <w:szCs w:val="20"/>
          <w:lang w:val="en-US" w:eastAsia="zh-CN"/>
        </w:rPr>
        <w:t xml:space="preserve"> </w:t>
      </w:r>
      <w:r w:rsidR="00D720B5">
        <w:rPr>
          <w:rFonts w:eastAsia="宋体"/>
          <w:b/>
          <w:kern w:val="0"/>
          <w:sz w:val="24"/>
          <w:szCs w:val="20"/>
          <w:lang w:val="en-US" w:eastAsia="zh-CN"/>
        </w:rPr>
        <w:t>improvement</w:t>
      </w:r>
      <w:r w:rsidR="009C3DA0">
        <w:rPr>
          <w:rFonts w:eastAsia="宋体"/>
          <w:b/>
          <w:kern w:val="0"/>
          <w:sz w:val="24"/>
          <w:szCs w:val="20"/>
          <w:lang w:val="en-US" w:eastAsia="zh-CN"/>
        </w:rPr>
        <w:t>s</w:t>
      </w:r>
    </w:p>
    <w:p w14:paraId="143E8C99" w14:textId="77777777"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fr-FR" w:eastAsia="en-US"/>
        </w:rPr>
        <w:t xml:space="preserve">Source: </w:t>
      </w:r>
      <w:r w:rsidRPr="00860B55">
        <w:rPr>
          <w:rFonts w:eastAsia="宋体"/>
          <w:b/>
          <w:kern w:val="0"/>
          <w:sz w:val="24"/>
          <w:szCs w:val="20"/>
          <w:lang w:val="fr-FR" w:eastAsia="en-US"/>
        </w:rPr>
        <w:tab/>
      </w:r>
      <w:r w:rsidRPr="00860B55">
        <w:rPr>
          <w:rFonts w:eastAsia="宋体" w:hint="eastAsia"/>
          <w:b/>
          <w:kern w:val="0"/>
          <w:sz w:val="24"/>
          <w:szCs w:val="20"/>
          <w:lang w:val="fr-FR" w:eastAsia="en-US"/>
        </w:rPr>
        <w:t>ZTE</w:t>
      </w:r>
      <w:r w:rsidRPr="00860B55">
        <w:rPr>
          <w:rFonts w:eastAsia="宋体" w:hint="eastAsia"/>
          <w:b/>
          <w:kern w:val="0"/>
          <w:sz w:val="24"/>
          <w:szCs w:val="20"/>
          <w:lang w:val="en-US" w:eastAsia="zh-CN"/>
        </w:rPr>
        <w:t xml:space="preserve"> Corporation, </w:t>
      </w:r>
      <w:proofErr w:type="spellStart"/>
      <w:r w:rsidRPr="00860B55">
        <w:rPr>
          <w:rFonts w:eastAsia="宋体" w:hint="eastAsia"/>
          <w:b/>
          <w:kern w:val="0"/>
          <w:sz w:val="24"/>
          <w:szCs w:val="20"/>
          <w:lang w:val="en-US" w:eastAsia="zh-CN"/>
        </w:rPr>
        <w:t>Sanechips</w:t>
      </w:r>
      <w:proofErr w:type="spellEnd"/>
    </w:p>
    <w:p w14:paraId="3EA47E8F" w14:textId="7C6A155D"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pt-BR" w:eastAsia="en-US"/>
        </w:rPr>
        <w:t>Agenda item:</w:t>
      </w:r>
      <w:r w:rsidRPr="00860B55">
        <w:rPr>
          <w:rFonts w:eastAsia="宋体"/>
          <w:b/>
          <w:kern w:val="0"/>
          <w:sz w:val="24"/>
          <w:szCs w:val="20"/>
          <w:lang w:val="pt-BR" w:eastAsia="en-US"/>
        </w:rPr>
        <w:tab/>
      </w:r>
      <w:r>
        <w:rPr>
          <w:rFonts w:eastAsia="宋体"/>
          <w:b/>
          <w:kern w:val="0"/>
          <w:sz w:val="24"/>
          <w:szCs w:val="20"/>
          <w:lang w:val="pt-BR" w:eastAsia="en-US"/>
        </w:rPr>
        <w:t>10.3.2.</w:t>
      </w:r>
      <w:r w:rsidR="009C3DA0">
        <w:rPr>
          <w:rFonts w:eastAsia="宋体"/>
          <w:b/>
          <w:kern w:val="0"/>
          <w:sz w:val="24"/>
          <w:szCs w:val="20"/>
          <w:lang w:val="pt-BR" w:eastAsia="en-US"/>
        </w:rPr>
        <w:t>2</w:t>
      </w:r>
    </w:p>
    <w:p w14:paraId="4797F789" w14:textId="77777777"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en-US"/>
        </w:rPr>
      </w:pPr>
      <w:r w:rsidRPr="00860B55">
        <w:rPr>
          <w:rFonts w:eastAsia="宋体"/>
          <w:b/>
          <w:kern w:val="0"/>
          <w:sz w:val="24"/>
          <w:szCs w:val="20"/>
          <w:lang w:val="pt-BR" w:eastAsia="en-US"/>
        </w:rPr>
        <w:t>Document for:</w:t>
      </w:r>
      <w:r w:rsidRPr="00860B55">
        <w:rPr>
          <w:rFonts w:eastAsia="宋体"/>
          <w:b/>
          <w:kern w:val="0"/>
          <w:sz w:val="24"/>
          <w:szCs w:val="20"/>
          <w:lang w:val="pt-BR" w:eastAsia="en-US"/>
        </w:rPr>
        <w:tab/>
      </w:r>
      <w:r w:rsidRPr="00860B55">
        <w:rPr>
          <w:rFonts w:eastAsia="宋体" w:hint="eastAsia"/>
          <w:b/>
          <w:kern w:val="0"/>
          <w:sz w:val="24"/>
          <w:szCs w:val="20"/>
          <w:lang w:val="en-US" w:eastAsia="zh-CN"/>
        </w:rPr>
        <w:t>Discussion and Decision</w:t>
      </w:r>
    </w:p>
    <w:p w14:paraId="67D58D19" w14:textId="0B1C479E" w:rsidR="00860B55" w:rsidRDefault="00860B55"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eastAsia="zh-CN"/>
        </w:rPr>
      </w:pPr>
      <w:r>
        <w:rPr>
          <w:rFonts w:cs="Arial" w:hint="eastAsia"/>
          <w:b w:val="0"/>
          <w:bCs w:val="0"/>
          <w:kern w:val="0"/>
          <w:sz w:val="30"/>
          <w:szCs w:val="30"/>
          <w:lang w:eastAsia="zh-CN"/>
        </w:rPr>
        <w:t>I</w:t>
      </w:r>
      <w:r>
        <w:rPr>
          <w:rFonts w:cs="Arial"/>
          <w:b w:val="0"/>
          <w:bCs w:val="0"/>
          <w:kern w:val="0"/>
          <w:sz w:val="30"/>
          <w:szCs w:val="30"/>
          <w:lang w:eastAsia="zh-CN"/>
        </w:rPr>
        <w:t>ntroduction</w:t>
      </w:r>
    </w:p>
    <w:p w14:paraId="1489AE88" w14:textId="03EF321D" w:rsidR="00EF2B4D" w:rsidRPr="00EF2B4D" w:rsidRDefault="0027379A" w:rsidP="0027379A">
      <w:pPr>
        <w:rPr>
          <w:lang w:eastAsia="zh-CN"/>
        </w:rPr>
      </w:pPr>
      <w:r>
        <w:rPr>
          <w:lang w:eastAsia="zh-CN"/>
        </w:rPr>
        <w:t>In last RAN2 meeting, companies discussed the general aspects of RRC protocol design, regarding how to improve the RRC structure, RAN2 has made the following agreement</w:t>
      </w:r>
      <w:r w:rsidR="00BA058D">
        <w:rPr>
          <w:lang w:eastAsia="zh-CN"/>
        </w:rPr>
        <w:t xml:space="preserve">. </w:t>
      </w:r>
    </w:p>
    <w:p w14:paraId="1F62AAF3" w14:textId="77777777" w:rsidR="0027379A" w:rsidRPr="009368A8" w:rsidRDefault="0027379A" w:rsidP="0027379A">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rPr>
      </w:pPr>
      <w:r w:rsidRPr="009368A8">
        <w:rPr>
          <w:b/>
          <w:bCs/>
        </w:rPr>
        <w:t xml:space="preserve">Agreements </w:t>
      </w:r>
    </w:p>
    <w:p w14:paraId="274501C6" w14:textId="77777777" w:rsidR="0027379A" w:rsidRDefault="0027379A" w:rsidP="0027379A">
      <w:pPr>
        <w:pStyle w:val="Doc-text2"/>
        <w:numPr>
          <w:ilvl w:val="1"/>
          <w:numId w:val="32"/>
        </w:numPr>
        <w:pBdr>
          <w:top w:val="single" w:sz="4" w:space="1" w:color="auto"/>
          <w:left w:val="single" w:sz="4" w:space="4" w:color="auto"/>
          <w:bottom w:val="single" w:sz="4" w:space="1" w:color="auto"/>
          <w:right w:val="single" w:sz="4" w:space="4" w:color="auto"/>
        </w:pBdr>
        <w:tabs>
          <w:tab w:val="clear" w:pos="1622"/>
          <w:tab w:val="clear" w:pos="2699"/>
          <w:tab w:val="left" w:pos="567"/>
        </w:tabs>
        <w:spacing w:after="0" w:line="240" w:lineRule="auto"/>
        <w:ind w:left="567" w:hanging="425"/>
      </w:pPr>
      <w:r w:rsidRPr="00ED24C8">
        <w:t xml:space="preserve">ASN.1 is used for encoding of RRC </w:t>
      </w:r>
      <w:proofErr w:type="spellStart"/>
      <w:r w:rsidRPr="00ED24C8">
        <w:t>signaling</w:t>
      </w:r>
      <w:proofErr w:type="spellEnd"/>
      <w:r w:rsidRPr="00ED24C8">
        <w:t xml:space="preserve"> for 6G air interface</w:t>
      </w:r>
      <w:r>
        <w:t xml:space="preserve"> (same as NR)</w:t>
      </w:r>
      <w:r w:rsidRPr="00ED24C8">
        <w:t xml:space="preserve">. </w:t>
      </w:r>
    </w:p>
    <w:p w14:paraId="1D61C613" w14:textId="77777777" w:rsidR="0027379A" w:rsidRDefault="0027379A" w:rsidP="0027379A">
      <w:pPr>
        <w:pStyle w:val="Doc-text2"/>
        <w:numPr>
          <w:ilvl w:val="1"/>
          <w:numId w:val="32"/>
        </w:numPr>
        <w:pBdr>
          <w:top w:val="single" w:sz="4" w:space="1" w:color="auto"/>
          <w:left w:val="single" w:sz="4" w:space="4" w:color="auto"/>
          <w:bottom w:val="single" w:sz="4" w:space="1" w:color="auto"/>
          <w:right w:val="single" w:sz="4" w:space="4" w:color="auto"/>
        </w:pBdr>
        <w:tabs>
          <w:tab w:val="clear" w:pos="1622"/>
          <w:tab w:val="clear" w:pos="2699"/>
          <w:tab w:val="left" w:pos="567"/>
        </w:tabs>
        <w:spacing w:after="0" w:line="240" w:lineRule="auto"/>
        <w:ind w:left="567" w:hanging="425"/>
      </w:pPr>
      <w:r>
        <w:t>Study overall RRC structure, configuration improvements, improve readability of ASN.1 for RRC signalling</w:t>
      </w:r>
    </w:p>
    <w:p w14:paraId="4AF882C5" w14:textId="77777777" w:rsidR="0027379A" w:rsidRDefault="0027379A" w:rsidP="0027379A">
      <w:pPr>
        <w:pStyle w:val="Doc-text2"/>
        <w:numPr>
          <w:ilvl w:val="1"/>
          <w:numId w:val="32"/>
        </w:numPr>
        <w:pBdr>
          <w:top w:val="single" w:sz="4" w:space="1" w:color="auto"/>
          <w:left w:val="single" w:sz="4" w:space="4" w:color="auto"/>
          <w:bottom w:val="single" w:sz="4" w:space="1" w:color="auto"/>
          <w:right w:val="single" w:sz="4" w:space="4" w:color="auto"/>
        </w:pBdr>
        <w:tabs>
          <w:tab w:val="clear" w:pos="1622"/>
          <w:tab w:val="clear" w:pos="2699"/>
          <w:tab w:val="left" w:pos="567"/>
        </w:tabs>
        <w:spacing w:after="0" w:line="240" w:lineRule="auto"/>
        <w:ind w:left="567" w:hanging="425"/>
      </w:pPr>
      <w:r>
        <w:t xml:space="preserve">Study how to efficiently, reliably and unambiguously configure UEs while keeping signalling size small (e.g. improvements to delta </w:t>
      </w:r>
      <w:proofErr w:type="spellStart"/>
      <w:r>
        <w:t>signaling</w:t>
      </w:r>
      <w:proofErr w:type="spellEnd"/>
      <w:r>
        <w:t xml:space="preserve"> or no delta </w:t>
      </w:r>
      <w:proofErr w:type="spellStart"/>
      <w:r>
        <w:t>signaling</w:t>
      </w:r>
      <w:proofErr w:type="spellEnd"/>
      <w:r>
        <w:t xml:space="preserve">).  </w:t>
      </w:r>
    </w:p>
    <w:p w14:paraId="3ABD9E6D" w14:textId="77777777" w:rsidR="0027379A" w:rsidRDefault="0027379A" w:rsidP="0027379A">
      <w:pPr>
        <w:pStyle w:val="Doc-text2"/>
        <w:numPr>
          <w:ilvl w:val="1"/>
          <w:numId w:val="32"/>
        </w:numPr>
        <w:pBdr>
          <w:top w:val="single" w:sz="4" w:space="1" w:color="auto"/>
          <w:left w:val="single" w:sz="4" w:space="4" w:color="auto"/>
          <w:bottom w:val="single" w:sz="4" w:space="1" w:color="auto"/>
          <w:right w:val="single" w:sz="4" w:space="4" w:color="auto"/>
        </w:pBdr>
        <w:tabs>
          <w:tab w:val="clear" w:pos="1622"/>
          <w:tab w:val="clear" w:pos="2699"/>
          <w:tab w:val="left" w:pos="567"/>
        </w:tabs>
        <w:spacing w:after="0" w:line="240" w:lineRule="auto"/>
        <w:ind w:left="567" w:hanging="425"/>
      </w:pPr>
      <w:r w:rsidRPr="00F73BAE">
        <w:t xml:space="preserve">RAN2 will </w:t>
      </w:r>
      <w:r>
        <w:t>study</w:t>
      </w:r>
      <w:r w:rsidRPr="00F73BAE">
        <w:t xml:space="preserve"> modular design of RRC for 6G</w:t>
      </w:r>
      <w:r>
        <w:t xml:space="preserve">.  Further study how to modularize RRC </w:t>
      </w:r>
      <w:r w:rsidRPr="00F73BAE">
        <w:t xml:space="preserve">e.g. </w:t>
      </w:r>
      <w:r>
        <w:t xml:space="preserve">based on features, functions, verticals, etc. </w:t>
      </w:r>
    </w:p>
    <w:p w14:paraId="23B11C36" w14:textId="1CD6EC38" w:rsidR="00860B55" w:rsidRPr="00EF2B4D" w:rsidRDefault="00BA058D" w:rsidP="0027379A">
      <w:pPr>
        <w:rPr>
          <w:lang w:eastAsia="zh-CN"/>
        </w:rPr>
      </w:pPr>
      <w:r>
        <w:rPr>
          <w:rFonts w:hint="eastAsia"/>
          <w:lang w:eastAsia="zh-CN"/>
        </w:rPr>
        <w:t>In</w:t>
      </w:r>
      <w:r>
        <w:rPr>
          <w:lang w:eastAsia="zh-CN"/>
        </w:rPr>
        <w:t xml:space="preserve"> this document, we discuss</w:t>
      </w:r>
      <w:r w:rsidR="007462FB">
        <w:rPr>
          <w:lang w:eastAsia="zh-CN"/>
        </w:rPr>
        <w:t xml:space="preserve">ed the potential solutions for modular RRC design and our suggestions. Moreover, we also discussed the RRC signalling issues that we observed </w:t>
      </w:r>
      <w:r w:rsidR="000817DB">
        <w:rPr>
          <w:lang w:eastAsia="zh-CN"/>
        </w:rPr>
        <w:t>in</w:t>
      </w:r>
      <w:r w:rsidR="007462FB">
        <w:rPr>
          <w:lang w:eastAsia="zh-CN"/>
        </w:rPr>
        <w:t xml:space="preserve"> 5G. </w:t>
      </w:r>
    </w:p>
    <w:p w14:paraId="3FFBD939" w14:textId="77777777" w:rsidR="00CD2A93" w:rsidRDefault="00CD2A93"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Discussion</w:t>
      </w:r>
    </w:p>
    <w:p w14:paraId="0015BD1F" w14:textId="4B6FEBB6" w:rsidR="00797699" w:rsidRDefault="00935F75" w:rsidP="00CD2A93">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Modular RRC</w:t>
      </w:r>
    </w:p>
    <w:p w14:paraId="724822E4" w14:textId="6B2A080B" w:rsidR="008F6FBE" w:rsidRPr="008F6FBE" w:rsidRDefault="008F6FBE" w:rsidP="008F6FBE">
      <w:pPr>
        <w:pStyle w:val="1"/>
        <w:widowControl/>
        <w:numPr>
          <w:ilvl w:val="2"/>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Background</w:t>
      </w:r>
    </w:p>
    <w:p w14:paraId="65F49F12" w14:textId="6E38508D" w:rsidR="00935F75" w:rsidRDefault="008F6FBE" w:rsidP="00935F75">
      <w:pPr>
        <w:rPr>
          <w:lang w:eastAsia="zh-CN"/>
        </w:rPr>
      </w:pPr>
      <w:r w:rsidRPr="008F6FBE">
        <w:rPr>
          <w:lang w:eastAsia="zh-CN"/>
        </w:rPr>
        <w:t xml:space="preserve">In 5G </w:t>
      </w:r>
      <w:r>
        <w:rPr>
          <w:lang w:eastAsia="zh-CN"/>
        </w:rPr>
        <w:t>NR</w:t>
      </w:r>
      <w:r w:rsidRPr="008F6FBE">
        <w:rPr>
          <w:lang w:eastAsia="zh-CN"/>
        </w:rPr>
        <w:t>, the signal</w:t>
      </w:r>
      <w:r>
        <w:rPr>
          <w:lang w:eastAsia="zh-CN"/>
        </w:rPr>
        <w:t>l</w:t>
      </w:r>
      <w:r w:rsidRPr="008F6FBE">
        <w:rPr>
          <w:lang w:eastAsia="zh-CN"/>
        </w:rPr>
        <w:t xml:space="preserve">ing </w:t>
      </w:r>
      <w:r>
        <w:rPr>
          <w:lang w:eastAsia="zh-CN"/>
        </w:rPr>
        <w:t>structure</w:t>
      </w:r>
      <w:r w:rsidRPr="008F6FBE">
        <w:rPr>
          <w:lang w:eastAsia="zh-CN"/>
        </w:rPr>
        <w:t xml:space="preserve"> of </w:t>
      </w:r>
      <w:proofErr w:type="spellStart"/>
      <w:r w:rsidRPr="008F6FBE">
        <w:rPr>
          <w:i/>
          <w:lang w:eastAsia="zh-CN"/>
        </w:rPr>
        <w:t>RRCReconfiguration</w:t>
      </w:r>
      <w:proofErr w:type="spellEnd"/>
      <w:r>
        <w:rPr>
          <w:lang w:eastAsia="zh-CN"/>
        </w:rPr>
        <w:t xml:space="preserve"> message</w:t>
      </w:r>
      <w:r w:rsidRPr="008F6FBE">
        <w:rPr>
          <w:lang w:eastAsia="zh-CN"/>
        </w:rPr>
        <w:t xml:space="preserve"> is similar to that of 4G, adopting a tree-like nested structure. In addition to the original two-level hierarchy of </w:t>
      </w:r>
      <w:proofErr w:type="spellStart"/>
      <w:r w:rsidRPr="008F6FBE">
        <w:rPr>
          <w:lang w:eastAsia="zh-CN"/>
        </w:rPr>
        <w:t>CellGroup</w:t>
      </w:r>
      <w:proofErr w:type="spellEnd"/>
      <w:r w:rsidRPr="008F6FBE">
        <w:rPr>
          <w:lang w:eastAsia="zh-CN"/>
        </w:rPr>
        <w:t xml:space="preserve"> and Cell, it further introduces </w:t>
      </w:r>
      <w:r>
        <w:rPr>
          <w:lang w:eastAsia="zh-CN"/>
        </w:rPr>
        <w:t xml:space="preserve">two more levels: </w:t>
      </w:r>
      <w:r w:rsidRPr="008F6FBE">
        <w:rPr>
          <w:lang w:eastAsia="zh-CN"/>
        </w:rPr>
        <w:t>Carrier and BWP, resulting in a</w:t>
      </w:r>
      <w:r>
        <w:rPr>
          <w:lang w:eastAsia="zh-CN"/>
        </w:rPr>
        <w:t>n</w:t>
      </w:r>
      <w:r w:rsidRPr="008F6FBE">
        <w:rPr>
          <w:lang w:eastAsia="zh-CN"/>
        </w:rPr>
        <w:t xml:space="preserve"> </w:t>
      </w:r>
      <w:r>
        <w:rPr>
          <w:lang w:eastAsia="zh-CN"/>
        </w:rPr>
        <w:t>extremely</w:t>
      </w:r>
      <w:r w:rsidRPr="008F6FBE">
        <w:rPr>
          <w:lang w:eastAsia="zh-CN"/>
        </w:rPr>
        <w:t xml:space="preserve"> complex </w:t>
      </w:r>
      <w:r>
        <w:rPr>
          <w:lang w:eastAsia="zh-CN"/>
        </w:rPr>
        <w:t>structure</w:t>
      </w:r>
      <w:r w:rsidRPr="008F6FBE">
        <w:rPr>
          <w:lang w:eastAsia="zh-CN"/>
        </w:rPr>
        <w:t xml:space="preserve"> of information elements.</w:t>
      </w:r>
      <w:r>
        <w:rPr>
          <w:lang w:eastAsia="zh-CN"/>
        </w:rPr>
        <w:t xml:space="preserve"> The typical structure of the 5G </w:t>
      </w:r>
      <w:proofErr w:type="spellStart"/>
      <w:r w:rsidRPr="008F6FBE">
        <w:rPr>
          <w:i/>
          <w:lang w:eastAsia="zh-CN"/>
        </w:rPr>
        <w:t>RRCReconfiguration</w:t>
      </w:r>
      <w:proofErr w:type="spellEnd"/>
      <w:r>
        <w:rPr>
          <w:lang w:eastAsia="zh-CN"/>
        </w:rPr>
        <w:t xml:space="preserve"> message is shown in Figure 1. </w:t>
      </w:r>
    </w:p>
    <w:p w14:paraId="69061AA1" w14:textId="2A5F6F40" w:rsidR="008F6FBE" w:rsidRDefault="00750F00" w:rsidP="008F6FBE">
      <w:pPr>
        <w:pStyle w:val="a0"/>
        <w:jc w:val="center"/>
      </w:pPr>
      <w:r>
        <w:object w:dxaOrig="18826" w:dyaOrig="11836" w14:anchorId="2A94C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05pt;height:333.5pt" o:ole="">
            <v:imagedata r:id="rId9" o:title=""/>
          </v:shape>
          <o:OLEObject Type="Embed" ProgID="Visio.Drawing.15" ShapeID="_x0000_i1025" DrawAspect="Content" ObjectID="_1824036835" r:id="rId10"/>
        </w:object>
      </w:r>
    </w:p>
    <w:p w14:paraId="60338101" w14:textId="6EB1682A" w:rsidR="008F6FBE" w:rsidRPr="008F6FBE" w:rsidRDefault="008F6FBE" w:rsidP="008F6FBE">
      <w:pPr>
        <w:pStyle w:val="a0"/>
        <w:jc w:val="center"/>
        <w:rPr>
          <w:rFonts w:eastAsiaTheme="minorEastAsia"/>
          <w:lang w:eastAsia="zh-CN"/>
        </w:rPr>
      </w:pPr>
      <w:r>
        <w:rPr>
          <w:rFonts w:eastAsiaTheme="minorEastAsia"/>
          <w:lang w:eastAsia="zh-CN"/>
        </w:rPr>
        <w:t xml:space="preserve">Figure 1 Simplified structure of </w:t>
      </w:r>
      <w:proofErr w:type="spellStart"/>
      <w:r>
        <w:rPr>
          <w:rFonts w:eastAsiaTheme="minorEastAsia"/>
          <w:lang w:eastAsia="zh-CN"/>
        </w:rPr>
        <w:t>RRCReconfiguration</w:t>
      </w:r>
      <w:proofErr w:type="spellEnd"/>
      <w:r>
        <w:rPr>
          <w:rFonts w:eastAsiaTheme="minorEastAsia"/>
          <w:lang w:eastAsia="zh-CN"/>
        </w:rPr>
        <w:t xml:space="preserve"> in 5G</w:t>
      </w:r>
    </w:p>
    <w:p w14:paraId="3B9E86E5" w14:textId="1E7DC7F3" w:rsidR="008241A0" w:rsidRDefault="0056149D" w:rsidP="008F6FBE">
      <w:pPr>
        <w:rPr>
          <w:rFonts w:eastAsiaTheme="minorEastAsia"/>
          <w:lang w:eastAsia="zh-CN"/>
        </w:rPr>
      </w:pPr>
      <w:r>
        <w:rPr>
          <w:rFonts w:eastAsiaTheme="minorEastAsia" w:hint="eastAsia"/>
          <w:lang w:eastAsia="zh-CN"/>
        </w:rPr>
        <w:t>R</w:t>
      </w:r>
      <w:r>
        <w:rPr>
          <w:rFonts w:eastAsiaTheme="minorEastAsia"/>
          <w:lang w:eastAsia="zh-CN"/>
        </w:rPr>
        <w:t>egarding the NR RRC signalling structure, the issues</w:t>
      </w:r>
      <w:r w:rsidR="008241A0">
        <w:rPr>
          <w:rFonts w:eastAsiaTheme="minorEastAsia"/>
          <w:lang w:eastAsia="zh-CN"/>
        </w:rPr>
        <w:t xml:space="preserve"> </w:t>
      </w:r>
      <w:r w:rsidR="007633BA">
        <w:rPr>
          <w:rFonts w:eastAsiaTheme="minorEastAsia"/>
          <w:lang w:eastAsia="zh-CN"/>
        </w:rPr>
        <w:t xml:space="preserve">raised by companies </w:t>
      </w:r>
      <w:r w:rsidR="008241A0">
        <w:rPr>
          <w:rFonts w:eastAsiaTheme="minorEastAsia"/>
          <w:lang w:eastAsia="zh-CN"/>
        </w:rPr>
        <w:t>mainly</w:t>
      </w:r>
      <w:r>
        <w:rPr>
          <w:rFonts w:eastAsiaTheme="minorEastAsia"/>
          <w:lang w:eastAsia="zh-CN"/>
        </w:rPr>
        <w:t xml:space="preserve"> include:</w:t>
      </w:r>
    </w:p>
    <w:p w14:paraId="487054EC" w14:textId="648B36FA" w:rsidR="0056149D" w:rsidRPr="004E52F2" w:rsidRDefault="0056149D" w:rsidP="0056149D">
      <w:pPr>
        <w:pStyle w:val="a0"/>
        <w:numPr>
          <w:ilvl w:val="0"/>
          <w:numId w:val="33"/>
        </w:numPr>
        <w:rPr>
          <w:rFonts w:eastAsiaTheme="minorEastAsia"/>
          <w:lang w:eastAsia="zh-CN"/>
        </w:rPr>
      </w:pPr>
      <w:r w:rsidRPr="00297AA5">
        <w:rPr>
          <w:rFonts w:eastAsiaTheme="minorEastAsia" w:hint="eastAsia"/>
          <w:b/>
          <w:u w:val="single"/>
          <w:lang w:eastAsia="zh-CN"/>
        </w:rPr>
        <w:t>I</w:t>
      </w:r>
      <w:r w:rsidRPr="00297AA5">
        <w:rPr>
          <w:rFonts w:eastAsiaTheme="minorEastAsia"/>
          <w:b/>
          <w:u w:val="single"/>
          <w:lang w:eastAsia="zh-CN"/>
        </w:rPr>
        <w:t xml:space="preserve">ssue 1: </w:t>
      </w:r>
      <w:r w:rsidR="00297AA5" w:rsidRPr="00297AA5">
        <w:rPr>
          <w:rFonts w:eastAsiaTheme="minorEastAsia"/>
          <w:b/>
          <w:u w:val="single"/>
          <w:lang w:eastAsia="zh-CN"/>
        </w:rPr>
        <w:t>Heavy tree-like structure</w:t>
      </w:r>
      <w:r w:rsidR="00297AA5">
        <w:rPr>
          <w:rFonts w:eastAsiaTheme="minorEastAsia"/>
          <w:b/>
          <w:u w:val="single"/>
          <w:lang w:eastAsia="zh-CN"/>
        </w:rPr>
        <w:t xml:space="preserve">: </w:t>
      </w:r>
      <w:r w:rsidRPr="004E52F2">
        <w:rPr>
          <w:rFonts w:eastAsiaTheme="minorEastAsia"/>
          <w:lang w:eastAsia="zh-CN"/>
        </w:rPr>
        <w:t>To reduce the signa</w:t>
      </w:r>
      <w:r w:rsidR="00FC364D" w:rsidRPr="004E52F2">
        <w:rPr>
          <w:rFonts w:eastAsiaTheme="minorEastAsia"/>
          <w:lang w:eastAsia="zh-CN"/>
        </w:rPr>
        <w:t>l</w:t>
      </w:r>
      <w:r w:rsidRPr="004E52F2">
        <w:rPr>
          <w:rFonts w:eastAsiaTheme="minorEastAsia"/>
          <w:lang w:eastAsia="zh-CN"/>
        </w:rPr>
        <w:t>ling size during handover or resource reconfiguration, RRC reconfiguration signa</w:t>
      </w:r>
      <w:r w:rsidR="00FC364D" w:rsidRPr="004E52F2">
        <w:rPr>
          <w:rFonts w:eastAsiaTheme="minorEastAsia"/>
          <w:lang w:eastAsia="zh-CN"/>
        </w:rPr>
        <w:t>l</w:t>
      </w:r>
      <w:r w:rsidRPr="004E52F2">
        <w:rPr>
          <w:rFonts w:eastAsiaTheme="minorEastAsia"/>
          <w:lang w:eastAsia="zh-CN"/>
        </w:rPr>
        <w:t xml:space="preserve">ling supports delta configuration (Optional, Need M). However, due to the tree-like hierarchical structure, even if the network intends to modify only one or two physical channel parameters, it might still need to carry the entire tree structure. The mandatory fields and their associated fields at each level contribute to the final increase in RRC signalling size. </w:t>
      </w:r>
      <w:r w:rsidR="00E92370">
        <w:rPr>
          <w:rFonts w:eastAsiaTheme="minorEastAsia"/>
          <w:lang w:eastAsia="zh-CN"/>
        </w:rPr>
        <w:t>In addition</w:t>
      </w:r>
      <w:r w:rsidR="004E52F2">
        <w:rPr>
          <w:rFonts w:eastAsiaTheme="minorEastAsia"/>
          <w:lang w:eastAsia="zh-CN"/>
        </w:rPr>
        <w:t>,</w:t>
      </w:r>
      <w:r w:rsidRPr="004E52F2">
        <w:rPr>
          <w:rFonts w:eastAsiaTheme="minorEastAsia"/>
          <w:lang w:eastAsia="zh-CN"/>
        </w:rPr>
        <w:t xml:space="preserve"> </w:t>
      </w:r>
      <w:r w:rsidR="004E52F2">
        <w:rPr>
          <w:rFonts w:eastAsiaTheme="minorEastAsia"/>
          <w:lang w:eastAsia="zh-CN"/>
        </w:rPr>
        <w:t>f</w:t>
      </w:r>
      <w:r w:rsidR="00E92370">
        <w:rPr>
          <w:rFonts w:eastAsiaTheme="minorEastAsia"/>
          <w:lang w:eastAsia="zh-CN"/>
        </w:rPr>
        <w:t>rom</w:t>
      </w:r>
      <w:r w:rsidRPr="004E52F2">
        <w:rPr>
          <w:rFonts w:eastAsiaTheme="minorEastAsia"/>
          <w:lang w:eastAsia="zh-CN"/>
        </w:rPr>
        <w:t xml:space="preserve"> network implementation</w:t>
      </w:r>
      <w:r w:rsidR="00E92370">
        <w:rPr>
          <w:rFonts w:eastAsiaTheme="minorEastAsia"/>
          <w:lang w:eastAsia="zh-CN"/>
        </w:rPr>
        <w:t xml:space="preserve"> point of view</w:t>
      </w:r>
      <w:r w:rsidRPr="004E52F2">
        <w:rPr>
          <w:rFonts w:eastAsiaTheme="minorEastAsia"/>
          <w:lang w:eastAsia="zh-CN"/>
        </w:rPr>
        <w:t>, a detailed analysis is required for whether and how to apply delta configuration to each IE, which significantly increases the implementation complexity. Furthermore,</w:t>
      </w:r>
      <w:r w:rsidR="004E52F2">
        <w:rPr>
          <w:rFonts w:eastAsiaTheme="minorEastAsia"/>
          <w:lang w:eastAsia="zh-CN"/>
        </w:rPr>
        <w:t xml:space="preserve"> the</w:t>
      </w:r>
      <w:r w:rsidRPr="004E52F2">
        <w:rPr>
          <w:rFonts w:eastAsiaTheme="minorEastAsia"/>
          <w:lang w:eastAsia="zh-CN"/>
        </w:rPr>
        <w:t xml:space="preserve"> I</w:t>
      </w:r>
      <w:r w:rsidR="003D2972">
        <w:rPr>
          <w:rFonts w:eastAsiaTheme="minorEastAsia"/>
          <w:lang w:eastAsia="zh-CN"/>
        </w:rPr>
        <w:t>O</w:t>
      </w:r>
      <w:r w:rsidRPr="004E52F2">
        <w:rPr>
          <w:rFonts w:eastAsiaTheme="minorEastAsia"/>
          <w:lang w:eastAsia="zh-CN"/>
        </w:rPr>
        <w:t xml:space="preserve">DT testing </w:t>
      </w:r>
      <w:r w:rsidR="003D2972">
        <w:rPr>
          <w:rFonts w:eastAsiaTheme="minorEastAsia"/>
          <w:lang w:eastAsia="zh-CN"/>
        </w:rPr>
        <w:t>shows</w:t>
      </w:r>
      <w:r w:rsidRPr="004E52F2">
        <w:rPr>
          <w:rFonts w:eastAsiaTheme="minorEastAsia"/>
          <w:lang w:eastAsia="zh-CN"/>
        </w:rPr>
        <w:t xml:space="preserve"> that, due to </w:t>
      </w:r>
      <w:r w:rsidR="00FE0489">
        <w:rPr>
          <w:rFonts w:eastAsiaTheme="minorEastAsia"/>
          <w:lang w:eastAsia="zh-CN"/>
        </w:rPr>
        <w:t>mismatch between</w:t>
      </w:r>
      <w:r w:rsidRPr="004E52F2">
        <w:rPr>
          <w:rFonts w:eastAsiaTheme="minorEastAsia"/>
          <w:lang w:eastAsia="zh-CN"/>
        </w:rPr>
        <w:t xml:space="preserve"> UE</w:t>
      </w:r>
      <w:r w:rsidR="00FE0489">
        <w:rPr>
          <w:rFonts w:eastAsiaTheme="minorEastAsia"/>
          <w:lang w:eastAsia="zh-CN"/>
        </w:rPr>
        <w:t xml:space="preserve"> and network</w:t>
      </w:r>
      <w:r w:rsidRPr="004E52F2">
        <w:rPr>
          <w:rFonts w:eastAsiaTheme="minorEastAsia"/>
          <w:lang w:eastAsia="zh-CN"/>
        </w:rPr>
        <w:t xml:space="preserve"> implementations, delta configuration has high</w:t>
      </w:r>
      <w:r w:rsidR="004E52F2">
        <w:rPr>
          <w:rFonts w:eastAsiaTheme="minorEastAsia"/>
          <w:lang w:eastAsia="zh-CN"/>
        </w:rPr>
        <w:t>er</w:t>
      </w:r>
      <w:r w:rsidRPr="004E52F2">
        <w:rPr>
          <w:rFonts w:eastAsiaTheme="minorEastAsia"/>
          <w:lang w:eastAsia="zh-CN"/>
        </w:rPr>
        <w:t xml:space="preserve"> probability of causing inter</w:t>
      </w:r>
      <w:r w:rsidR="004E52F2">
        <w:rPr>
          <w:rFonts w:eastAsiaTheme="minorEastAsia"/>
          <w:lang w:eastAsia="zh-CN"/>
        </w:rPr>
        <w:t>-</w:t>
      </w:r>
      <w:r w:rsidRPr="004E52F2">
        <w:rPr>
          <w:rFonts w:eastAsiaTheme="minorEastAsia"/>
          <w:lang w:eastAsia="zh-CN"/>
        </w:rPr>
        <w:t xml:space="preserve">operability </w:t>
      </w:r>
      <w:r w:rsidR="004E52F2">
        <w:rPr>
          <w:rFonts w:eastAsiaTheme="minorEastAsia"/>
          <w:lang w:eastAsia="zh-CN"/>
        </w:rPr>
        <w:t>issues (e.g. RRC re-establishment) in the field</w:t>
      </w:r>
      <w:r w:rsidRPr="004E52F2">
        <w:rPr>
          <w:rFonts w:eastAsiaTheme="minorEastAsia"/>
          <w:lang w:eastAsia="zh-CN"/>
        </w:rPr>
        <w:t>.</w:t>
      </w:r>
    </w:p>
    <w:p w14:paraId="17B3D7AF" w14:textId="0E96E5A6" w:rsidR="00297AA5" w:rsidRDefault="004E52F2" w:rsidP="00297AA5">
      <w:pPr>
        <w:pStyle w:val="a0"/>
        <w:numPr>
          <w:ilvl w:val="0"/>
          <w:numId w:val="33"/>
        </w:numPr>
        <w:rPr>
          <w:rFonts w:eastAsiaTheme="minorEastAsia"/>
          <w:lang w:eastAsia="zh-CN"/>
        </w:rPr>
      </w:pPr>
      <w:r w:rsidRPr="00BA22C6">
        <w:rPr>
          <w:rFonts w:eastAsiaTheme="minorEastAsia"/>
          <w:b/>
          <w:u w:val="single"/>
          <w:lang w:eastAsia="zh-CN"/>
        </w:rPr>
        <w:t>Issue 2:</w:t>
      </w:r>
      <w:r w:rsidR="00BA22C6" w:rsidRPr="00BA22C6">
        <w:rPr>
          <w:rFonts w:eastAsiaTheme="minorEastAsia"/>
          <w:b/>
          <w:u w:val="single"/>
          <w:lang w:eastAsia="zh-CN"/>
        </w:rPr>
        <w:t xml:space="preserve"> </w:t>
      </w:r>
      <w:r w:rsidR="00BA22C6">
        <w:rPr>
          <w:rFonts w:eastAsiaTheme="minorEastAsia"/>
          <w:b/>
          <w:u w:val="single"/>
          <w:lang w:eastAsia="zh-CN"/>
        </w:rPr>
        <w:t>Too many l</w:t>
      </w:r>
      <w:r w:rsidR="00BA22C6" w:rsidRPr="00BA22C6">
        <w:rPr>
          <w:rFonts w:eastAsiaTheme="minorEastAsia"/>
          <w:b/>
          <w:u w:val="single"/>
          <w:lang w:eastAsia="zh-CN"/>
        </w:rPr>
        <w:t>inkage</w:t>
      </w:r>
      <w:r w:rsidR="00BA22C6">
        <w:rPr>
          <w:rFonts w:eastAsiaTheme="minorEastAsia"/>
          <w:b/>
          <w:u w:val="single"/>
          <w:lang w:eastAsia="zh-CN"/>
        </w:rPr>
        <w:t>s</w:t>
      </w:r>
      <w:r w:rsidR="00BA22C6" w:rsidRPr="00BA22C6">
        <w:rPr>
          <w:rFonts w:eastAsiaTheme="minorEastAsia"/>
          <w:b/>
          <w:u w:val="single"/>
          <w:lang w:eastAsia="zh-CN"/>
        </w:rPr>
        <w:t xml:space="preserve"> </w:t>
      </w:r>
      <w:r w:rsidR="00BA22C6">
        <w:rPr>
          <w:rFonts w:eastAsiaTheme="minorEastAsia"/>
          <w:b/>
          <w:u w:val="single"/>
          <w:lang w:eastAsia="zh-CN"/>
        </w:rPr>
        <w:t xml:space="preserve">between </w:t>
      </w:r>
      <w:r w:rsidR="00BA22C6" w:rsidRPr="00BA22C6">
        <w:rPr>
          <w:rFonts w:eastAsiaTheme="minorEastAsia"/>
          <w:b/>
          <w:u w:val="single"/>
          <w:lang w:eastAsia="zh-CN"/>
        </w:rPr>
        <w:t>parameters</w:t>
      </w:r>
      <w:r w:rsidR="00F74AAD">
        <w:rPr>
          <w:rFonts w:eastAsiaTheme="minorEastAsia"/>
          <w:b/>
          <w:lang w:eastAsia="zh-CN"/>
        </w:rPr>
        <w:t>.</w:t>
      </w:r>
      <w:r w:rsidRPr="004E52F2">
        <w:rPr>
          <w:rFonts w:eastAsiaTheme="minorEastAsia"/>
          <w:lang w:eastAsia="zh-CN"/>
        </w:rPr>
        <w:t xml:space="preserve"> </w:t>
      </w:r>
      <w:r w:rsidR="00BA22C6">
        <w:rPr>
          <w:rFonts w:eastAsiaTheme="minorEastAsia"/>
          <w:lang w:eastAsia="zh-CN"/>
        </w:rPr>
        <w:t xml:space="preserve">In 5G structure, </w:t>
      </w:r>
      <w:r w:rsidR="00326573">
        <w:rPr>
          <w:rFonts w:eastAsiaTheme="minorEastAsia"/>
          <w:lang w:eastAsia="zh-CN"/>
        </w:rPr>
        <w:t xml:space="preserve">there are </w:t>
      </w:r>
      <w:r w:rsidR="00BA22C6">
        <w:rPr>
          <w:rFonts w:eastAsiaTheme="minorEastAsia"/>
          <w:lang w:eastAsia="zh-CN"/>
        </w:rPr>
        <w:t>n</w:t>
      </w:r>
      <w:r w:rsidR="00297AA5" w:rsidRPr="00297AA5">
        <w:rPr>
          <w:rFonts w:eastAsiaTheme="minorEastAsia"/>
          <w:lang w:eastAsia="zh-CN"/>
        </w:rPr>
        <w:t xml:space="preserve">umerous interdependencies exist among </w:t>
      </w:r>
      <w:r w:rsidR="00326573">
        <w:rPr>
          <w:rFonts w:eastAsiaTheme="minorEastAsia"/>
          <w:lang w:eastAsia="zh-CN"/>
        </w:rPr>
        <w:t>IEs</w:t>
      </w:r>
      <w:r w:rsidR="00297AA5" w:rsidRPr="00297AA5">
        <w:rPr>
          <w:rFonts w:eastAsiaTheme="minorEastAsia"/>
          <w:lang w:eastAsia="zh-CN"/>
        </w:rPr>
        <w:t xml:space="preserve">. For instance, while </w:t>
      </w:r>
      <w:r w:rsidR="00297AA5" w:rsidRPr="00326573">
        <w:rPr>
          <w:rFonts w:eastAsiaTheme="minorEastAsia"/>
          <w:i/>
          <w:lang w:eastAsia="zh-CN"/>
        </w:rPr>
        <w:t>CSI-</w:t>
      </w:r>
      <w:proofErr w:type="spellStart"/>
      <w:r w:rsidR="00297AA5" w:rsidRPr="00326573">
        <w:rPr>
          <w:rFonts w:eastAsiaTheme="minorEastAsia"/>
          <w:i/>
          <w:lang w:eastAsia="zh-CN"/>
        </w:rPr>
        <w:t>MeasConfig</w:t>
      </w:r>
      <w:proofErr w:type="spellEnd"/>
      <w:r w:rsidR="00297AA5" w:rsidRPr="00297AA5">
        <w:rPr>
          <w:rFonts w:eastAsiaTheme="minorEastAsia"/>
          <w:lang w:eastAsia="zh-CN"/>
        </w:rPr>
        <w:t xml:space="preserve"> is anchored at the Cell level root, </w:t>
      </w:r>
      <w:r w:rsidR="00326573">
        <w:rPr>
          <w:rFonts w:eastAsiaTheme="minorEastAsia"/>
          <w:lang w:eastAsia="zh-CN"/>
        </w:rPr>
        <w:t xml:space="preserve">the </w:t>
      </w:r>
      <w:r w:rsidR="00326573" w:rsidRPr="00326573">
        <w:rPr>
          <w:rFonts w:eastAsiaTheme="minorEastAsia"/>
          <w:i/>
          <w:lang w:eastAsia="zh-CN"/>
        </w:rPr>
        <w:t>CSI-</w:t>
      </w:r>
      <w:proofErr w:type="spellStart"/>
      <w:r w:rsidR="00326573" w:rsidRPr="00326573">
        <w:rPr>
          <w:rFonts w:eastAsiaTheme="minorEastAsia"/>
          <w:i/>
          <w:lang w:eastAsia="zh-CN"/>
        </w:rPr>
        <w:t>MeasConfig</w:t>
      </w:r>
      <w:proofErr w:type="spellEnd"/>
      <w:r w:rsidR="00326573">
        <w:rPr>
          <w:rFonts w:eastAsiaTheme="minorEastAsia"/>
          <w:lang w:eastAsia="zh-CN"/>
        </w:rPr>
        <w:t xml:space="preserve"> contains </w:t>
      </w:r>
      <w:r w:rsidR="00326573" w:rsidRPr="00326573">
        <w:rPr>
          <w:rFonts w:eastAsiaTheme="minorEastAsia"/>
          <w:i/>
          <w:lang w:eastAsia="zh-CN"/>
        </w:rPr>
        <w:t>CSI-</w:t>
      </w:r>
      <w:proofErr w:type="spellStart"/>
      <w:r w:rsidR="00326573" w:rsidRPr="00326573">
        <w:rPr>
          <w:rFonts w:eastAsiaTheme="minorEastAsia"/>
          <w:i/>
          <w:lang w:eastAsia="zh-CN"/>
        </w:rPr>
        <w:t>ReportConfig</w:t>
      </w:r>
      <w:proofErr w:type="spellEnd"/>
      <w:r w:rsidR="00326573">
        <w:rPr>
          <w:rFonts w:eastAsiaTheme="minorEastAsia"/>
          <w:lang w:eastAsia="zh-CN"/>
        </w:rPr>
        <w:t xml:space="preserve"> and </w:t>
      </w:r>
      <w:r w:rsidR="00297AA5" w:rsidRPr="00297AA5">
        <w:rPr>
          <w:rFonts w:eastAsiaTheme="minorEastAsia"/>
          <w:lang w:eastAsia="zh-CN"/>
        </w:rPr>
        <w:t xml:space="preserve">the PUCCH resources in its </w:t>
      </w:r>
      <w:r w:rsidR="00297AA5" w:rsidRPr="006A37AB">
        <w:rPr>
          <w:rFonts w:eastAsiaTheme="minorEastAsia"/>
          <w:i/>
          <w:lang w:eastAsia="zh-CN"/>
        </w:rPr>
        <w:t>CSI-</w:t>
      </w:r>
      <w:proofErr w:type="spellStart"/>
      <w:r w:rsidR="00297AA5" w:rsidRPr="006A37AB">
        <w:rPr>
          <w:rFonts w:eastAsiaTheme="minorEastAsia"/>
          <w:i/>
          <w:lang w:eastAsia="zh-CN"/>
        </w:rPr>
        <w:t>ReportConfig</w:t>
      </w:r>
      <w:proofErr w:type="spellEnd"/>
      <w:r w:rsidR="00297AA5" w:rsidRPr="00297AA5">
        <w:rPr>
          <w:rFonts w:eastAsiaTheme="minorEastAsia"/>
          <w:lang w:eastAsia="zh-CN"/>
        </w:rPr>
        <w:t xml:space="preserve"> need to be associated with the BWP-ID and the PUCCH resource ID within that BWP. Consequently, when the BWP configuration is updated or the PUCCH configuration under a BWP is modified, the corresponding </w:t>
      </w:r>
      <w:r w:rsidR="00297AA5" w:rsidRPr="006A37AB">
        <w:rPr>
          <w:rFonts w:eastAsiaTheme="minorEastAsia"/>
          <w:i/>
          <w:lang w:eastAsia="zh-CN"/>
        </w:rPr>
        <w:t>CSI-</w:t>
      </w:r>
      <w:proofErr w:type="spellStart"/>
      <w:r w:rsidR="00297AA5" w:rsidRPr="006A37AB">
        <w:rPr>
          <w:rFonts w:eastAsiaTheme="minorEastAsia"/>
          <w:i/>
          <w:lang w:eastAsia="zh-CN"/>
        </w:rPr>
        <w:t>MeasConfig</w:t>
      </w:r>
      <w:proofErr w:type="spellEnd"/>
      <w:r w:rsidR="00297AA5" w:rsidRPr="006A37AB">
        <w:rPr>
          <w:rFonts w:eastAsiaTheme="minorEastAsia"/>
          <w:i/>
          <w:lang w:eastAsia="zh-CN"/>
        </w:rPr>
        <w:t xml:space="preserve"> </w:t>
      </w:r>
      <w:r w:rsidR="00297AA5" w:rsidRPr="00297AA5">
        <w:rPr>
          <w:rFonts w:eastAsiaTheme="minorEastAsia"/>
          <w:lang w:eastAsia="zh-CN"/>
        </w:rPr>
        <w:t>also requires modification.</w:t>
      </w:r>
      <w:r w:rsidR="00326573">
        <w:rPr>
          <w:rFonts w:eastAsiaTheme="minorEastAsia"/>
          <w:lang w:eastAsia="zh-CN"/>
        </w:rPr>
        <w:t xml:space="preserve"> </w:t>
      </w:r>
    </w:p>
    <w:p w14:paraId="6F321E2B" w14:textId="19A9DC5A" w:rsidR="00297AA5" w:rsidRPr="00326573" w:rsidRDefault="00326573" w:rsidP="00BE70CF">
      <w:pPr>
        <w:pStyle w:val="a0"/>
        <w:numPr>
          <w:ilvl w:val="0"/>
          <w:numId w:val="33"/>
        </w:numPr>
        <w:rPr>
          <w:rFonts w:eastAsiaTheme="minorEastAsia"/>
          <w:lang w:eastAsia="zh-CN"/>
        </w:rPr>
      </w:pPr>
      <w:r w:rsidRPr="00326573">
        <w:rPr>
          <w:rFonts w:eastAsiaTheme="minorEastAsia"/>
          <w:b/>
          <w:u w:val="single"/>
          <w:lang w:eastAsia="zh-CN"/>
        </w:rPr>
        <w:t>Issue 3: Inflexible delta configuration during handover</w:t>
      </w:r>
      <w:r w:rsidRPr="00F74AAD">
        <w:rPr>
          <w:rFonts w:eastAsiaTheme="minorEastAsia"/>
          <w:b/>
          <w:lang w:eastAsia="zh-CN"/>
        </w:rPr>
        <w:t>.</w:t>
      </w:r>
      <w:r w:rsidRPr="00326573">
        <w:rPr>
          <w:rFonts w:eastAsiaTheme="minorEastAsia"/>
          <w:lang w:eastAsia="zh-CN"/>
        </w:rPr>
        <w:t xml:space="preserve"> </w:t>
      </w:r>
      <w:r>
        <w:rPr>
          <w:rFonts w:eastAsiaTheme="minorEastAsia"/>
          <w:lang w:eastAsia="zh-CN"/>
        </w:rPr>
        <w:t>D</w:t>
      </w:r>
      <w:r w:rsidR="00297AA5" w:rsidRPr="00326573">
        <w:rPr>
          <w:rFonts w:eastAsiaTheme="minorEastAsia"/>
          <w:lang w:eastAsia="zh-CN"/>
        </w:rPr>
        <w:t xml:space="preserve">uring handover, </w:t>
      </w:r>
      <w:r>
        <w:rPr>
          <w:rFonts w:eastAsiaTheme="minorEastAsia"/>
          <w:lang w:eastAsia="zh-CN"/>
        </w:rPr>
        <w:t xml:space="preserve">to assist the target cell to generate delta configuration, </w:t>
      </w:r>
      <w:r w:rsidR="00297AA5" w:rsidRPr="00326573">
        <w:rPr>
          <w:rFonts w:eastAsiaTheme="minorEastAsia"/>
          <w:lang w:eastAsia="zh-CN"/>
        </w:rPr>
        <w:t xml:space="preserve">the source cell </w:t>
      </w:r>
      <w:r>
        <w:rPr>
          <w:rFonts w:eastAsiaTheme="minorEastAsia"/>
          <w:lang w:eastAsia="zh-CN"/>
        </w:rPr>
        <w:t xml:space="preserve">can </w:t>
      </w:r>
      <w:r w:rsidR="00297AA5" w:rsidRPr="00326573">
        <w:rPr>
          <w:rFonts w:eastAsiaTheme="minorEastAsia"/>
          <w:lang w:eastAsia="zh-CN"/>
        </w:rPr>
        <w:t>send the UE</w:t>
      </w:r>
      <w:r w:rsidR="00A855D6">
        <w:rPr>
          <w:rFonts w:eastAsiaTheme="minorEastAsia"/>
          <w:lang w:eastAsia="zh-CN"/>
        </w:rPr>
        <w:t xml:space="preserve"> context</w:t>
      </w:r>
      <w:r w:rsidR="00297AA5" w:rsidRPr="00326573">
        <w:rPr>
          <w:rFonts w:eastAsiaTheme="minorEastAsia"/>
          <w:lang w:eastAsia="zh-CN"/>
        </w:rPr>
        <w:t xml:space="preserve"> to the target cel</w:t>
      </w:r>
      <w:r>
        <w:rPr>
          <w:rFonts w:eastAsiaTheme="minorEastAsia" w:hint="eastAsia"/>
          <w:lang w:eastAsia="zh-CN"/>
        </w:rPr>
        <w:t>l</w:t>
      </w:r>
      <w:r w:rsidR="00297AA5" w:rsidRPr="00326573">
        <w:rPr>
          <w:rFonts w:eastAsiaTheme="minorEastAsia"/>
          <w:lang w:eastAsia="zh-CN"/>
        </w:rPr>
        <w:t xml:space="preserve">, </w:t>
      </w:r>
      <w:r>
        <w:rPr>
          <w:rFonts w:eastAsiaTheme="minorEastAsia"/>
          <w:lang w:eastAsia="zh-CN"/>
        </w:rPr>
        <w:t xml:space="preserve">However, </w:t>
      </w:r>
      <w:r w:rsidR="00297AA5" w:rsidRPr="00326573">
        <w:rPr>
          <w:rFonts w:eastAsiaTheme="minorEastAsia"/>
          <w:lang w:eastAsia="zh-CN"/>
        </w:rPr>
        <w:t xml:space="preserve">the target cell </w:t>
      </w:r>
      <w:r>
        <w:rPr>
          <w:rFonts w:eastAsiaTheme="minorEastAsia"/>
          <w:lang w:eastAsia="zh-CN"/>
        </w:rPr>
        <w:t>may not</w:t>
      </w:r>
      <w:r w:rsidR="00297AA5" w:rsidRPr="00326573">
        <w:rPr>
          <w:rFonts w:eastAsiaTheme="minorEastAsia"/>
          <w:lang w:eastAsia="zh-CN"/>
        </w:rPr>
        <w:t xml:space="preserve"> </w:t>
      </w:r>
      <w:r>
        <w:rPr>
          <w:rFonts w:eastAsiaTheme="minorEastAsia"/>
          <w:lang w:eastAsia="zh-CN"/>
        </w:rPr>
        <w:t xml:space="preserve">always </w:t>
      </w:r>
      <w:r w:rsidR="00297AA5" w:rsidRPr="00326573">
        <w:rPr>
          <w:rFonts w:eastAsiaTheme="minorEastAsia"/>
          <w:lang w:eastAsia="zh-CN"/>
        </w:rPr>
        <w:t xml:space="preserve">support all the </w:t>
      </w:r>
      <w:r>
        <w:rPr>
          <w:rFonts w:eastAsiaTheme="minorEastAsia"/>
          <w:lang w:eastAsia="zh-CN"/>
        </w:rPr>
        <w:t>functions</w:t>
      </w:r>
      <w:r w:rsidR="00297AA5" w:rsidRPr="00326573">
        <w:rPr>
          <w:rFonts w:eastAsiaTheme="minorEastAsia"/>
          <w:lang w:eastAsia="zh-CN"/>
        </w:rPr>
        <w:t xml:space="preserve"> or features </w:t>
      </w:r>
      <w:r>
        <w:rPr>
          <w:rFonts w:eastAsiaTheme="minorEastAsia"/>
          <w:lang w:eastAsia="zh-CN"/>
        </w:rPr>
        <w:t xml:space="preserve">that configured by </w:t>
      </w:r>
      <w:r w:rsidR="00297AA5" w:rsidRPr="00326573">
        <w:rPr>
          <w:rFonts w:eastAsiaTheme="minorEastAsia"/>
          <w:lang w:eastAsia="zh-CN"/>
        </w:rPr>
        <w:t xml:space="preserve">the source. </w:t>
      </w:r>
      <w:r w:rsidR="00AB67EF">
        <w:rPr>
          <w:rFonts w:eastAsiaTheme="minorEastAsia"/>
          <w:lang w:eastAsia="zh-CN"/>
        </w:rPr>
        <w:t>Sometimes, the target cell even cannot decode</w:t>
      </w:r>
      <w:r w:rsidR="00995262">
        <w:rPr>
          <w:rFonts w:eastAsiaTheme="minorEastAsia"/>
          <w:lang w:eastAsia="zh-CN"/>
        </w:rPr>
        <w:t xml:space="preserve"> </w:t>
      </w:r>
      <w:r w:rsidR="000C321B">
        <w:rPr>
          <w:rFonts w:eastAsiaTheme="minorEastAsia"/>
          <w:lang w:eastAsia="zh-CN"/>
        </w:rPr>
        <w:t>some</w:t>
      </w:r>
      <w:r w:rsidR="00AB67EF">
        <w:rPr>
          <w:rFonts w:eastAsiaTheme="minorEastAsia"/>
          <w:lang w:eastAsia="zh-CN"/>
        </w:rPr>
        <w:t xml:space="preserve"> </w:t>
      </w:r>
      <w:r w:rsidR="00DF0DCB">
        <w:rPr>
          <w:rFonts w:eastAsiaTheme="minorEastAsia"/>
          <w:lang w:eastAsia="zh-CN"/>
        </w:rPr>
        <w:t>IEs, so it is impossible for the target cell to switch-off those functions</w:t>
      </w:r>
      <w:r w:rsidR="00313CD4">
        <w:rPr>
          <w:rFonts w:eastAsiaTheme="minorEastAsia"/>
          <w:lang w:eastAsia="zh-CN"/>
        </w:rPr>
        <w:t>, because</w:t>
      </w:r>
      <w:r w:rsidR="00313CD4">
        <w:rPr>
          <w:rFonts w:eastAsiaTheme="minorEastAsia"/>
          <w:lang w:eastAsia="zh-CN"/>
        </w:rPr>
        <w:t xml:space="preserve"> many fields are defined as </w:t>
      </w:r>
      <w:proofErr w:type="spellStart"/>
      <w:r w:rsidR="00313CD4" w:rsidRPr="00D23B8E">
        <w:rPr>
          <w:rFonts w:eastAsiaTheme="minorEastAsia"/>
          <w:i/>
          <w:lang w:eastAsia="zh-CN"/>
        </w:rPr>
        <w:t>SetupRelease</w:t>
      </w:r>
      <w:proofErr w:type="spellEnd"/>
      <w:r w:rsidR="00313CD4">
        <w:rPr>
          <w:rFonts w:eastAsiaTheme="minorEastAsia"/>
          <w:lang w:eastAsia="zh-CN"/>
        </w:rPr>
        <w:t xml:space="preserve"> structure and releasing the IE </w:t>
      </w:r>
      <w:r w:rsidR="00313CD4">
        <w:rPr>
          <w:rFonts w:eastAsiaTheme="minorEastAsia"/>
          <w:lang w:eastAsia="zh-CN"/>
        </w:rPr>
        <w:t xml:space="preserve">still </w:t>
      </w:r>
      <w:r w:rsidR="00313CD4">
        <w:rPr>
          <w:rFonts w:eastAsiaTheme="minorEastAsia"/>
          <w:lang w:eastAsia="zh-CN"/>
        </w:rPr>
        <w:t>requires signal explicit “release” indication</w:t>
      </w:r>
      <w:r w:rsidR="00DF0DCB">
        <w:rPr>
          <w:rFonts w:eastAsiaTheme="minorEastAsia"/>
          <w:lang w:eastAsia="zh-CN"/>
        </w:rPr>
        <w:t>.</w:t>
      </w:r>
      <w:r w:rsidR="00AB67EF">
        <w:rPr>
          <w:rFonts w:eastAsiaTheme="minorEastAsia"/>
          <w:lang w:eastAsia="zh-CN"/>
        </w:rPr>
        <w:t xml:space="preserve"> </w:t>
      </w:r>
      <w:r w:rsidR="00AE1DF8">
        <w:rPr>
          <w:rFonts w:eastAsiaTheme="minorEastAsia"/>
          <w:lang w:eastAsia="zh-CN"/>
        </w:rPr>
        <w:t>As a consequence</w:t>
      </w:r>
      <w:r>
        <w:rPr>
          <w:rFonts w:eastAsiaTheme="minorEastAsia"/>
          <w:lang w:eastAsia="zh-CN"/>
        </w:rPr>
        <w:t xml:space="preserve">, </w:t>
      </w:r>
      <w:r w:rsidR="00297AA5" w:rsidRPr="00326573">
        <w:rPr>
          <w:rFonts w:eastAsiaTheme="minorEastAsia"/>
          <w:lang w:eastAsia="zh-CN"/>
        </w:rPr>
        <w:t>the target cell</w:t>
      </w:r>
      <w:r w:rsidR="00AB67EF">
        <w:rPr>
          <w:rFonts w:eastAsiaTheme="minorEastAsia"/>
          <w:lang w:eastAsia="zh-CN"/>
        </w:rPr>
        <w:t xml:space="preserve"> will be forced</w:t>
      </w:r>
      <w:r w:rsidR="00297AA5" w:rsidRPr="00326573">
        <w:rPr>
          <w:rFonts w:eastAsiaTheme="minorEastAsia"/>
          <w:lang w:eastAsia="zh-CN"/>
        </w:rPr>
        <w:t xml:space="preserve"> to trigger </w:t>
      </w:r>
      <w:proofErr w:type="spellStart"/>
      <w:r w:rsidR="00297AA5" w:rsidRPr="006A37AB">
        <w:rPr>
          <w:rFonts w:eastAsiaTheme="minorEastAsia"/>
          <w:i/>
          <w:lang w:eastAsia="zh-CN"/>
        </w:rPr>
        <w:t>fullConfig</w:t>
      </w:r>
      <w:proofErr w:type="spellEnd"/>
      <w:r>
        <w:rPr>
          <w:rFonts w:eastAsiaTheme="minorEastAsia"/>
          <w:lang w:eastAsia="zh-CN"/>
        </w:rPr>
        <w:t xml:space="preserve"> which</w:t>
      </w:r>
      <w:r w:rsidR="00297AA5" w:rsidRPr="00326573">
        <w:rPr>
          <w:rFonts w:eastAsiaTheme="minorEastAsia"/>
          <w:lang w:eastAsia="zh-CN"/>
        </w:rPr>
        <w:t xml:space="preserve"> </w:t>
      </w:r>
      <w:r w:rsidR="00DF0DCB">
        <w:rPr>
          <w:rFonts w:eastAsiaTheme="minorEastAsia"/>
          <w:lang w:eastAsia="zh-CN"/>
        </w:rPr>
        <w:t xml:space="preserve">adversely </w:t>
      </w:r>
      <w:r w:rsidR="00297AA5" w:rsidRPr="00326573">
        <w:rPr>
          <w:rFonts w:eastAsiaTheme="minorEastAsia"/>
          <w:lang w:eastAsia="zh-CN"/>
        </w:rPr>
        <w:t>affecting handover performance.</w:t>
      </w:r>
    </w:p>
    <w:p w14:paraId="4084E04A" w14:textId="46648301" w:rsidR="004E52F2" w:rsidRPr="004E52F2" w:rsidRDefault="00297AA5" w:rsidP="00297AA5">
      <w:pPr>
        <w:pStyle w:val="a0"/>
        <w:numPr>
          <w:ilvl w:val="0"/>
          <w:numId w:val="33"/>
        </w:numPr>
        <w:rPr>
          <w:rFonts w:eastAsiaTheme="minorEastAsia"/>
          <w:lang w:eastAsia="zh-CN"/>
        </w:rPr>
      </w:pPr>
      <w:r w:rsidRPr="008241A0">
        <w:rPr>
          <w:rFonts w:eastAsiaTheme="minorEastAsia"/>
          <w:b/>
          <w:u w:val="single"/>
          <w:lang w:eastAsia="zh-CN"/>
        </w:rPr>
        <w:lastRenderedPageBreak/>
        <w:t>Issue 4</w:t>
      </w:r>
      <w:r w:rsidR="008241A0">
        <w:rPr>
          <w:rFonts w:eastAsiaTheme="minorEastAsia"/>
          <w:b/>
          <w:u w:val="single"/>
          <w:lang w:eastAsia="zh-CN"/>
        </w:rPr>
        <w:t xml:space="preserve">: One-size-fits-all design. </w:t>
      </w:r>
      <w:r w:rsidR="008241A0">
        <w:rPr>
          <w:rFonts w:eastAsiaTheme="minorEastAsia"/>
          <w:lang w:eastAsia="zh-CN"/>
        </w:rPr>
        <w:t>Various device types are introduced i</w:t>
      </w:r>
      <w:r w:rsidR="008241A0" w:rsidRPr="008241A0">
        <w:rPr>
          <w:rFonts w:eastAsiaTheme="minorEastAsia"/>
          <w:lang w:eastAsia="zh-CN"/>
        </w:rPr>
        <w:t xml:space="preserve">n the later releases of </w:t>
      </w:r>
      <w:r w:rsidRPr="008241A0">
        <w:rPr>
          <w:rFonts w:eastAsiaTheme="minorEastAsia"/>
          <w:lang w:eastAsia="zh-CN"/>
        </w:rPr>
        <w:t>5</w:t>
      </w:r>
      <w:r w:rsidRPr="00297AA5">
        <w:rPr>
          <w:rFonts w:eastAsiaTheme="minorEastAsia"/>
          <w:lang w:eastAsia="zh-CN"/>
        </w:rPr>
        <w:t>G</w:t>
      </w:r>
      <w:r w:rsidR="008241A0">
        <w:rPr>
          <w:rFonts w:eastAsiaTheme="minorEastAsia"/>
          <w:lang w:eastAsia="zh-CN"/>
        </w:rPr>
        <w:t>,</w:t>
      </w:r>
      <w:r w:rsidRPr="00297AA5">
        <w:rPr>
          <w:rFonts w:eastAsiaTheme="minorEastAsia"/>
          <w:lang w:eastAsia="zh-CN"/>
        </w:rPr>
        <w:t xml:space="preserve"> </w:t>
      </w:r>
      <w:r w:rsidR="008241A0">
        <w:rPr>
          <w:rFonts w:eastAsiaTheme="minorEastAsia"/>
          <w:lang w:eastAsia="zh-CN"/>
        </w:rPr>
        <w:t>f</w:t>
      </w:r>
      <w:r w:rsidRPr="00297AA5">
        <w:rPr>
          <w:rFonts w:eastAsiaTheme="minorEastAsia"/>
          <w:lang w:eastAsia="zh-CN"/>
        </w:rPr>
        <w:t xml:space="preserve">or different UE types (e.g. </w:t>
      </w:r>
      <w:proofErr w:type="spellStart"/>
      <w:r w:rsidRPr="00297AA5">
        <w:rPr>
          <w:rFonts w:eastAsiaTheme="minorEastAsia"/>
          <w:lang w:eastAsia="zh-CN"/>
        </w:rPr>
        <w:t>RedCap</w:t>
      </w:r>
      <w:proofErr w:type="spellEnd"/>
      <w:r w:rsidR="008241A0">
        <w:rPr>
          <w:rFonts w:eastAsiaTheme="minorEastAsia"/>
          <w:lang w:eastAsia="zh-CN"/>
        </w:rPr>
        <w:t>, NCR-MT</w:t>
      </w:r>
      <w:r w:rsidRPr="00297AA5">
        <w:rPr>
          <w:rFonts w:eastAsiaTheme="minorEastAsia"/>
          <w:lang w:eastAsia="zh-CN"/>
        </w:rPr>
        <w:t xml:space="preserve">), their newly introduced specific parameters are often scattered across various branches (e.g., under PRACH, PUSCH, PDSCH). This results in the need for specific </w:t>
      </w:r>
      <w:r w:rsidR="008241A0">
        <w:rPr>
          <w:rFonts w:eastAsiaTheme="minorEastAsia"/>
          <w:lang w:eastAsia="zh-CN"/>
        </w:rPr>
        <w:t xml:space="preserve">type of </w:t>
      </w:r>
      <w:r w:rsidRPr="00297AA5">
        <w:rPr>
          <w:rFonts w:eastAsiaTheme="minorEastAsia"/>
          <w:lang w:eastAsia="zh-CN"/>
        </w:rPr>
        <w:t>UE (</w:t>
      </w:r>
      <w:r w:rsidR="008241A0">
        <w:rPr>
          <w:rFonts w:eastAsiaTheme="minorEastAsia"/>
          <w:lang w:eastAsia="zh-CN"/>
        </w:rPr>
        <w:t>e.g.</w:t>
      </w:r>
      <w:r w:rsidRPr="00297AA5">
        <w:rPr>
          <w:rFonts w:eastAsiaTheme="minorEastAsia"/>
          <w:lang w:eastAsia="zh-CN"/>
        </w:rPr>
        <w:t xml:space="preserve"> </w:t>
      </w:r>
      <w:proofErr w:type="spellStart"/>
      <w:r w:rsidRPr="00297AA5">
        <w:rPr>
          <w:rFonts w:eastAsiaTheme="minorEastAsia"/>
          <w:lang w:eastAsia="zh-CN"/>
        </w:rPr>
        <w:t>RedCap</w:t>
      </w:r>
      <w:proofErr w:type="spellEnd"/>
      <w:r w:rsidRPr="00297AA5">
        <w:rPr>
          <w:rFonts w:eastAsiaTheme="minorEastAsia"/>
          <w:lang w:eastAsia="zh-CN"/>
        </w:rPr>
        <w:t>) to still support the encoding, decoding, and storage of the entire RRC signal</w:t>
      </w:r>
      <w:r w:rsidR="008241A0">
        <w:rPr>
          <w:rFonts w:eastAsiaTheme="minorEastAsia"/>
          <w:lang w:eastAsia="zh-CN"/>
        </w:rPr>
        <w:t>li</w:t>
      </w:r>
      <w:r w:rsidRPr="00297AA5">
        <w:rPr>
          <w:rFonts w:eastAsiaTheme="minorEastAsia"/>
          <w:lang w:eastAsia="zh-CN"/>
        </w:rPr>
        <w:t xml:space="preserve">ng </w:t>
      </w:r>
      <w:r w:rsidR="008241A0">
        <w:rPr>
          <w:rFonts w:eastAsiaTheme="minorEastAsia"/>
          <w:lang w:eastAsia="zh-CN"/>
        </w:rPr>
        <w:t xml:space="preserve">structure </w:t>
      </w:r>
      <w:r w:rsidRPr="00297AA5">
        <w:rPr>
          <w:rFonts w:eastAsiaTheme="minorEastAsia"/>
          <w:lang w:eastAsia="zh-CN"/>
        </w:rPr>
        <w:t xml:space="preserve">during </w:t>
      </w:r>
      <w:r w:rsidR="007633BA">
        <w:rPr>
          <w:rFonts w:eastAsiaTheme="minorEastAsia"/>
          <w:lang w:eastAsia="zh-CN"/>
        </w:rPr>
        <w:t xml:space="preserve">UE </w:t>
      </w:r>
      <w:r w:rsidRPr="00297AA5">
        <w:rPr>
          <w:rFonts w:eastAsiaTheme="minorEastAsia"/>
          <w:lang w:eastAsia="zh-CN"/>
        </w:rPr>
        <w:t>implementation, increasing the implementation complexity, especially for low-end devices.</w:t>
      </w:r>
    </w:p>
    <w:p w14:paraId="24E5F9CB" w14:textId="77777777" w:rsidR="00750F00" w:rsidRDefault="008241A0" w:rsidP="008F6FBE">
      <w:pPr>
        <w:rPr>
          <w:rFonts w:eastAsiaTheme="minorEastAsia"/>
          <w:lang w:eastAsia="zh-CN"/>
        </w:rPr>
      </w:pPr>
      <w:r>
        <w:rPr>
          <w:rFonts w:eastAsiaTheme="minorEastAsia" w:hint="eastAsia"/>
          <w:lang w:eastAsia="zh-CN"/>
        </w:rPr>
        <w:t>A</w:t>
      </w:r>
      <w:r>
        <w:rPr>
          <w:rFonts w:eastAsiaTheme="minorEastAsia"/>
          <w:lang w:eastAsia="zh-CN"/>
        </w:rPr>
        <w:t xml:space="preserve">mong above issues, </w:t>
      </w:r>
      <w:r w:rsidR="00750F00">
        <w:rPr>
          <w:rFonts w:eastAsiaTheme="minorEastAsia"/>
          <w:lang w:eastAsia="zh-CN"/>
        </w:rPr>
        <w:t>based on our observation of 5G implementation, issue 1 and 2 are the most serious and require focus on resolution.</w:t>
      </w:r>
    </w:p>
    <w:p w14:paraId="3E469E19" w14:textId="5C234A22" w:rsidR="00935F75" w:rsidRPr="00750F00" w:rsidRDefault="00750F00" w:rsidP="00AF0367">
      <w:pPr>
        <w:ind w:left="1699" w:hangingChars="846" w:hanging="1699"/>
        <w:rPr>
          <w:rFonts w:eastAsiaTheme="minorEastAsia"/>
          <w:b/>
          <w:lang w:eastAsia="zh-CN"/>
        </w:rPr>
      </w:pPr>
      <w:r w:rsidRPr="00750F00">
        <w:rPr>
          <w:rFonts w:eastAsiaTheme="minorEastAsia"/>
          <w:b/>
          <w:lang w:eastAsia="zh-CN"/>
        </w:rPr>
        <w:t>Observation 1</w:t>
      </w:r>
      <w:r w:rsidRPr="00750F00">
        <w:rPr>
          <w:rFonts w:eastAsiaTheme="minorEastAsia"/>
          <w:b/>
          <w:lang w:eastAsia="zh-CN"/>
        </w:rPr>
        <w:tab/>
        <w:t>The 5G RRC signalling structure include the following main problems:</w:t>
      </w:r>
    </w:p>
    <w:p w14:paraId="7E8D9F4A" w14:textId="59B53F05" w:rsidR="00750F00" w:rsidRDefault="00750F00" w:rsidP="004B0E90">
      <w:pPr>
        <w:pStyle w:val="a0"/>
        <w:numPr>
          <w:ilvl w:val="0"/>
          <w:numId w:val="34"/>
        </w:numPr>
        <w:spacing w:before="0" w:after="60"/>
        <w:rPr>
          <w:rFonts w:eastAsiaTheme="minorEastAsia"/>
          <w:b/>
          <w:lang w:eastAsia="zh-CN"/>
        </w:rPr>
      </w:pPr>
      <w:r w:rsidRPr="00750F00">
        <w:rPr>
          <w:rFonts w:eastAsiaTheme="minorEastAsia" w:hint="eastAsia"/>
          <w:b/>
          <w:lang w:eastAsia="zh-CN"/>
        </w:rPr>
        <w:t>I</w:t>
      </w:r>
      <w:r w:rsidRPr="00750F00">
        <w:rPr>
          <w:rFonts w:eastAsiaTheme="minorEastAsia"/>
          <w:b/>
          <w:lang w:eastAsia="zh-CN"/>
        </w:rPr>
        <w:t xml:space="preserve">ssue 1: Heavy tree-like structure which </w:t>
      </w:r>
      <w:r>
        <w:rPr>
          <w:rFonts w:eastAsiaTheme="minorEastAsia"/>
          <w:b/>
          <w:lang w:eastAsia="zh-CN"/>
        </w:rPr>
        <w:t>significantly increasing the complexity of delta configuration;</w:t>
      </w:r>
    </w:p>
    <w:p w14:paraId="193F995B" w14:textId="420EE7F6" w:rsidR="00750F00" w:rsidRDefault="00750F00" w:rsidP="004B0E90">
      <w:pPr>
        <w:pStyle w:val="a0"/>
        <w:numPr>
          <w:ilvl w:val="0"/>
          <w:numId w:val="34"/>
        </w:numPr>
        <w:spacing w:before="0" w:after="60"/>
        <w:rPr>
          <w:rFonts w:eastAsiaTheme="minorEastAsia"/>
          <w:b/>
          <w:lang w:eastAsia="zh-CN"/>
        </w:rPr>
      </w:pPr>
      <w:r>
        <w:rPr>
          <w:rFonts w:eastAsiaTheme="minorEastAsia" w:hint="eastAsia"/>
          <w:b/>
          <w:lang w:eastAsia="zh-CN"/>
        </w:rPr>
        <w:t>I</w:t>
      </w:r>
      <w:r>
        <w:rPr>
          <w:rFonts w:eastAsiaTheme="minorEastAsia"/>
          <w:b/>
          <w:lang w:eastAsia="zh-CN"/>
        </w:rPr>
        <w:t>ssue 2: Too many linkages between parameters which increasing the complexity of configuration modification;</w:t>
      </w:r>
    </w:p>
    <w:p w14:paraId="50E59CE3" w14:textId="78252CFD" w:rsidR="00750F00" w:rsidRDefault="00750F00" w:rsidP="004B0E90">
      <w:pPr>
        <w:pStyle w:val="a0"/>
        <w:numPr>
          <w:ilvl w:val="0"/>
          <w:numId w:val="34"/>
        </w:numPr>
        <w:spacing w:before="0" w:after="60"/>
        <w:rPr>
          <w:rFonts w:eastAsiaTheme="minorEastAsia"/>
          <w:b/>
          <w:lang w:eastAsia="zh-CN"/>
        </w:rPr>
      </w:pPr>
      <w:r>
        <w:rPr>
          <w:rFonts w:eastAsiaTheme="minorEastAsia" w:hint="eastAsia"/>
          <w:b/>
          <w:lang w:eastAsia="zh-CN"/>
        </w:rPr>
        <w:t>I</w:t>
      </w:r>
      <w:r>
        <w:rPr>
          <w:rFonts w:eastAsiaTheme="minorEastAsia"/>
          <w:b/>
          <w:lang w:eastAsia="zh-CN"/>
        </w:rPr>
        <w:t xml:space="preserve">ssue 3: Inflexible delta configuration during handover procedure; </w:t>
      </w:r>
    </w:p>
    <w:p w14:paraId="453BF03A" w14:textId="09FF5F4C" w:rsidR="00750F00" w:rsidRPr="00750F00" w:rsidRDefault="00750F00" w:rsidP="004B0E90">
      <w:pPr>
        <w:pStyle w:val="a0"/>
        <w:numPr>
          <w:ilvl w:val="0"/>
          <w:numId w:val="34"/>
        </w:numPr>
        <w:spacing w:before="0" w:after="60"/>
        <w:rPr>
          <w:rFonts w:eastAsiaTheme="minorEastAsia"/>
          <w:b/>
          <w:lang w:eastAsia="zh-CN"/>
        </w:rPr>
      </w:pPr>
      <w:r>
        <w:rPr>
          <w:rFonts w:eastAsiaTheme="minorEastAsia" w:hint="eastAsia"/>
          <w:b/>
          <w:lang w:eastAsia="zh-CN"/>
        </w:rPr>
        <w:t>I</w:t>
      </w:r>
      <w:r>
        <w:rPr>
          <w:rFonts w:eastAsiaTheme="minorEastAsia"/>
          <w:b/>
          <w:lang w:eastAsia="zh-CN"/>
        </w:rPr>
        <w:t xml:space="preserve">ssue 4: One-size-fit-all design </w:t>
      </w:r>
      <w:r w:rsidR="00B43B18">
        <w:rPr>
          <w:rFonts w:eastAsiaTheme="minorEastAsia"/>
          <w:b/>
          <w:lang w:eastAsia="zh-CN"/>
        </w:rPr>
        <w:t>which increasing the implementation complexity of low-end devices.</w:t>
      </w:r>
    </w:p>
    <w:p w14:paraId="385EF4DC" w14:textId="69EE3C9B" w:rsidR="003B1B25" w:rsidRPr="008F6FBE" w:rsidRDefault="00886FBD" w:rsidP="003B1B25">
      <w:pPr>
        <w:pStyle w:val="1"/>
        <w:widowControl/>
        <w:numPr>
          <w:ilvl w:val="2"/>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Potential</w:t>
      </w:r>
      <w:r w:rsidR="003B1B25">
        <w:rPr>
          <w:rFonts w:cs="Arial"/>
          <w:b w:val="0"/>
          <w:bCs w:val="0"/>
          <w:kern w:val="0"/>
          <w:sz w:val="30"/>
          <w:szCs w:val="30"/>
        </w:rPr>
        <w:t xml:space="preserve"> </w:t>
      </w:r>
      <w:r w:rsidR="007236FB">
        <w:rPr>
          <w:rFonts w:cs="Arial"/>
          <w:b w:val="0"/>
          <w:bCs w:val="0"/>
          <w:kern w:val="0"/>
          <w:sz w:val="30"/>
          <w:szCs w:val="30"/>
        </w:rPr>
        <w:t>solutions</w:t>
      </w:r>
      <w:r w:rsidR="003B1B25">
        <w:rPr>
          <w:rFonts w:cs="Arial"/>
          <w:b w:val="0"/>
          <w:bCs w:val="0"/>
          <w:kern w:val="0"/>
          <w:sz w:val="30"/>
          <w:szCs w:val="30"/>
        </w:rPr>
        <w:t xml:space="preserve"> for modular RRC</w:t>
      </w:r>
    </w:p>
    <w:p w14:paraId="51D6AA49" w14:textId="481ABBB2" w:rsidR="00935F75" w:rsidRDefault="00650787" w:rsidP="008F6FBE">
      <w:pPr>
        <w:rPr>
          <w:rFonts w:eastAsiaTheme="minorEastAsia"/>
          <w:lang w:eastAsia="zh-CN"/>
        </w:rPr>
      </w:pPr>
      <w:r>
        <w:rPr>
          <w:rFonts w:eastAsiaTheme="minorEastAsia"/>
          <w:lang w:eastAsia="zh-CN"/>
        </w:rPr>
        <w:t>In this section, we provide three alternative solutions and give our analysis of the solutions:</w:t>
      </w:r>
    </w:p>
    <w:p w14:paraId="28563DD2" w14:textId="7FAC870C" w:rsidR="00E47FD4" w:rsidRPr="00AC2536" w:rsidRDefault="00E47FD4" w:rsidP="00E47FD4">
      <w:pPr>
        <w:pStyle w:val="a0"/>
        <w:numPr>
          <w:ilvl w:val="0"/>
          <w:numId w:val="35"/>
        </w:numPr>
        <w:spacing w:before="240"/>
        <w:rPr>
          <w:rFonts w:eastAsiaTheme="minorEastAsia"/>
          <w:b/>
          <w:sz w:val="24"/>
          <w:u w:val="single"/>
          <w:lang w:eastAsia="zh-CN"/>
        </w:rPr>
      </w:pPr>
      <w:r w:rsidRPr="00AC2536">
        <w:rPr>
          <w:rFonts w:eastAsiaTheme="minorEastAsia"/>
          <w:b/>
          <w:sz w:val="24"/>
          <w:u w:val="single"/>
          <w:lang w:eastAsia="zh-CN"/>
        </w:rPr>
        <w:t xml:space="preserve">Option </w:t>
      </w:r>
      <w:r>
        <w:rPr>
          <w:rFonts w:eastAsiaTheme="minorEastAsia"/>
          <w:b/>
          <w:sz w:val="24"/>
          <w:u w:val="single"/>
          <w:lang w:eastAsia="zh-CN"/>
        </w:rPr>
        <w:t>1</w:t>
      </w:r>
      <w:r w:rsidRPr="00AC2536">
        <w:rPr>
          <w:rFonts w:eastAsiaTheme="minorEastAsia"/>
          <w:b/>
          <w:sz w:val="24"/>
          <w:u w:val="single"/>
          <w:lang w:eastAsia="zh-CN"/>
        </w:rPr>
        <w:t xml:space="preserve">: </w:t>
      </w:r>
      <w:r>
        <w:rPr>
          <w:rFonts w:eastAsiaTheme="minorEastAsia"/>
          <w:b/>
          <w:sz w:val="24"/>
          <w:u w:val="single"/>
          <w:lang w:eastAsia="zh-CN"/>
        </w:rPr>
        <w:t>Define separate signalling structures for the key verticals</w:t>
      </w:r>
      <w:r w:rsidRPr="00AC2536">
        <w:rPr>
          <w:rFonts w:eastAsiaTheme="minorEastAsia"/>
          <w:b/>
          <w:sz w:val="24"/>
          <w:u w:val="single"/>
          <w:lang w:eastAsia="zh-CN"/>
        </w:rPr>
        <w:t xml:space="preserve">. </w:t>
      </w:r>
    </w:p>
    <w:p w14:paraId="0F8E7895" w14:textId="203B1748" w:rsidR="00E47FD4" w:rsidRPr="00750182" w:rsidRDefault="00E47FD4" w:rsidP="00E47FD4">
      <w:pPr>
        <w:pStyle w:val="a0"/>
        <w:rPr>
          <w:rFonts w:eastAsiaTheme="minorEastAsia"/>
          <w:lang w:eastAsia="zh-CN"/>
        </w:rPr>
      </w:pPr>
      <w:r>
        <w:rPr>
          <w:rFonts w:eastAsiaTheme="minorEastAsia"/>
          <w:lang w:eastAsia="zh-CN"/>
        </w:rPr>
        <w:t xml:space="preserve">In this option, we directly define separate ASN.1 structure for RRC reconfiguration message for different key verticals, then,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specific device type, it only needs to implement its own </w:t>
      </w:r>
      <w:proofErr w:type="spellStart"/>
      <w:r w:rsidRPr="00E47FD4">
        <w:rPr>
          <w:rFonts w:eastAsiaTheme="minorEastAsia"/>
          <w:i/>
          <w:lang w:eastAsia="zh-CN"/>
        </w:rPr>
        <w:t>RRCReconfiguration</w:t>
      </w:r>
      <w:proofErr w:type="spellEnd"/>
      <w:r>
        <w:rPr>
          <w:rFonts w:eastAsiaTheme="minorEastAsia"/>
          <w:lang w:eastAsia="zh-CN"/>
        </w:rPr>
        <w:t xml:space="preserve"> structure, </w:t>
      </w:r>
      <w:r w:rsidR="00BD10FC">
        <w:rPr>
          <w:rFonts w:eastAsiaTheme="minorEastAsia"/>
          <w:lang w:eastAsia="zh-CN"/>
        </w:rPr>
        <w:t xml:space="preserve">so that </w:t>
      </w:r>
      <w:r>
        <w:rPr>
          <w:rFonts w:eastAsiaTheme="minorEastAsia"/>
          <w:lang w:eastAsia="zh-CN"/>
        </w:rPr>
        <w:t>the implementation complexity</w:t>
      </w:r>
      <w:r w:rsidR="00BD10FC">
        <w:rPr>
          <w:rFonts w:eastAsiaTheme="minorEastAsia"/>
          <w:lang w:eastAsia="zh-CN"/>
        </w:rPr>
        <w:t xml:space="preserve"> can be reduced</w:t>
      </w:r>
      <w:r>
        <w:rPr>
          <w:rFonts w:eastAsiaTheme="minorEastAsia"/>
          <w:lang w:eastAsia="zh-CN"/>
        </w:rPr>
        <w:t xml:space="preserve">. </w:t>
      </w:r>
    </w:p>
    <w:p w14:paraId="67B4B70E" w14:textId="77777777" w:rsidR="00E47FD4" w:rsidRDefault="00E47FD4" w:rsidP="00E47FD4">
      <w:pPr>
        <w:pStyle w:val="a0"/>
        <w:jc w:val="center"/>
      </w:pPr>
      <w:r>
        <w:object w:dxaOrig="9856" w:dyaOrig="4620" w14:anchorId="2070F43B">
          <v:shape id="_x0000_i1026" type="#_x0000_t75" style="width:336.95pt;height:157.8pt" o:ole="">
            <v:imagedata r:id="rId11" o:title=""/>
          </v:shape>
          <o:OLEObject Type="Embed" ProgID="Visio.Drawing.15" ShapeID="_x0000_i1026" DrawAspect="Content" ObjectID="_1824036836" r:id="rId12"/>
        </w:object>
      </w:r>
    </w:p>
    <w:p w14:paraId="1ADF8681" w14:textId="7868482E" w:rsidR="00E47FD4" w:rsidRPr="00650787" w:rsidRDefault="00E47FD4" w:rsidP="00E47FD4">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Pr>
          <w:rFonts w:eastAsiaTheme="minorEastAsia"/>
          <w:lang w:eastAsia="zh-CN"/>
        </w:rPr>
        <w:tab/>
        <w:t xml:space="preserve">Conceptual diagram of modular RRC Option </w:t>
      </w:r>
      <w:r w:rsidR="00C034AA">
        <w:rPr>
          <w:rFonts w:eastAsiaTheme="minorEastAsia"/>
          <w:lang w:eastAsia="zh-CN"/>
        </w:rPr>
        <w:t>1</w:t>
      </w:r>
    </w:p>
    <w:p w14:paraId="0C37C45B" w14:textId="77777777" w:rsidR="00E47FD4" w:rsidRDefault="00E47FD4" w:rsidP="00E47FD4">
      <w:pPr>
        <w:pStyle w:val="a0"/>
        <w:rPr>
          <w:rFonts w:eastAsiaTheme="minorEastAsia"/>
          <w:lang w:eastAsia="zh-CN"/>
        </w:rPr>
      </w:pPr>
      <w:r>
        <w:rPr>
          <w:rFonts w:eastAsiaTheme="minorEastAsia"/>
          <w:lang w:eastAsia="zh-CN"/>
        </w:rPr>
        <w:t xml:space="preserve">As we can see, this option only addresses the issue 4 in 2.1.1. From network implementation point of view, the network has to handle different kinds of devices. therefore, the network implementation complexity will be even higher than 5G. On the other hand, although this option seems to minimize the implementation effort of low-end device, for chipset vendor who wants to support multiple device types, the implementation effort will also be high because the code cannot be shared between different device types.  </w:t>
      </w:r>
    </w:p>
    <w:p w14:paraId="52748118" w14:textId="17D4AF0F" w:rsidR="00E47FD4" w:rsidRDefault="00E47FD4" w:rsidP="00E47FD4">
      <w:pPr>
        <w:ind w:left="1699" w:hangingChars="846" w:hanging="1699"/>
        <w:rPr>
          <w:rFonts w:eastAsiaTheme="minorEastAsia"/>
          <w:b/>
          <w:lang w:eastAsia="zh-CN"/>
        </w:rPr>
      </w:pPr>
      <w:r w:rsidRPr="00750F00">
        <w:rPr>
          <w:rFonts w:eastAsiaTheme="minorEastAsia"/>
          <w:b/>
          <w:lang w:eastAsia="zh-CN"/>
        </w:rPr>
        <w:t xml:space="preserve">Observation </w:t>
      </w:r>
      <w:r w:rsidR="001D52E1">
        <w:rPr>
          <w:rFonts w:eastAsiaTheme="minorEastAsia"/>
          <w:b/>
          <w:lang w:eastAsia="zh-CN"/>
        </w:rPr>
        <w:t>2</w:t>
      </w:r>
      <w:r w:rsidRPr="00750F00">
        <w:rPr>
          <w:rFonts w:eastAsiaTheme="minorEastAsia"/>
          <w:b/>
          <w:lang w:eastAsia="zh-CN"/>
        </w:rPr>
        <w:tab/>
      </w:r>
      <w:r>
        <w:rPr>
          <w:rFonts w:eastAsiaTheme="minorEastAsia"/>
          <w:b/>
          <w:lang w:eastAsia="zh-CN"/>
        </w:rPr>
        <w:t xml:space="preserve">Define separate </w:t>
      </w:r>
      <w:proofErr w:type="spellStart"/>
      <w:r w:rsidRPr="00961CAF">
        <w:rPr>
          <w:rFonts w:eastAsiaTheme="minorEastAsia"/>
          <w:b/>
          <w:i/>
          <w:lang w:eastAsia="zh-CN"/>
        </w:rPr>
        <w:t>RRCReconfiguration</w:t>
      </w:r>
      <w:proofErr w:type="spellEnd"/>
      <w:r>
        <w:rPr>
          <w:rFonts w:eastAsiaTheme="minorEastAsia"/>
          <w:b/>
          <w:lang w:eastAsia="zh-CN"/>
        </w:rPr>
        <w:t xml:space="preserve"> structures for different device types leads to higher </w:t>
      </w:r>
      <w:r w:rsidR="00BD10FC">
        <w:rPr>
          <w:rFonts w:eastAsiaTheme="minorEastAsia"/>
          <w:b/>
          <w:lang w:eastAsia="zh-CN"/>
        </w:rPr>
        <w:t xml:space="preserve">network </w:t>
      </w:r>
      <w:r>
        <w:rPr>
          <w:rFonts w:eastAsiaTheme="minorEastAsia"/>
          <w:b/>
          <w:lang w:eastAsia="zh-CN"/>
        </w:rPr>
        <w:t xml:space="preserve">implementation complexity. </w:t>
      </w:r>
    </w:p>
    <w:p w14:paraId="0DA96F6A" w14:textId="63239CC5" w:rsidR="002D7431" w:rsidRPr="002D7431" w:rsidRDefault="002D7431" w:rsidP="002D7431">
      <w:pPr>
        <w:pStyle w:val="a0"/>
        <w:rPr>
          <w:rFonts w:eastAsiaTheme="minorEastAsia"/>
          <w:lang w:eastAsia="zh-CN"/>
        </w:rPr>
      </w:pPr>
      <w:r>
        <w:rPr>
          <w:rFonts w:eastAsiaTheme="minorEastAsia"/>
          <w:lang w:eastAsia="zh-CN"/>
        </w:rPr>
        <w:lastRenderedPageBreak/>
        <w:t>More importantly</w:t>
      </w:r>
      <w:r w:rsidR="00BD10FC">
        <w:rPr>
          <w:rFonts w:eastAsiaTheme="minorEastAsia"/>
          <w:lang w:eastAsia="zh-CN"/>
        </w:rPr>
        <w:t>, according to the SID</w:t>
      </w:r>
      <w:r w:rsidR="007517AE">
        <w:rPr>
          <w:rFonts w:eastAsiaTheme="minorEastAsia"/>
          <w:lang w:eastAsia="zh-CN"/>
        </w:rPr>
        <w:t xml:space="preserve"> [1]</w:t>
      </w:r>
      <w:r w:rsidR="00BD10FC">
        <w:rPr>
          <w:rFonts w:eastAsiaTheme="minorEastAsia"/>
          <w:lang w:eastAsia="zh-CN"/>
        </w:rPr>
        <w:t xml:space="preserve">, </w:t>
      </w:r>
      <w:r w:rsidR="007517AE">
        <w:rPr>
          <w:rFonts w:eastAsiaTheme="minorEastAsia"/>
          <w:lang w:eastAsia="zh-CN"/>
        </w:rPr>
        <w:t xml:space="preserve">one design principle for 6G is </w:t>
      </w:r>
      <w:r>
        <w:rPr>
          <w:rFonts w:eastAsiaTheme="minorEastAsia"/>
          <w:lang w:eastAsia="zh-CN"/>
        </w:rPr>
        <w:t xml:space="preserve">scalable design for diverse device types. </w:t>
      </w:r>
    </w:p>
    <w:p w14:paraId="76298773" w14:textId="7F58D327" w:rsidR="007517AE" w:rsidRPr="002D7431" w:rsidRDefault="007517AE" w:rsidP="007517AE">
      <w:pPr>
        <w:pStyle w:val="affb"/>
        <w:widowControl/>
        <w:numPr>
          <w:ilvl w:val="1"/>
          <w:numId w:val="41"/>
        </w:numPr>
        <w:overflowPunct w:val="0"/>
        <w:autoSpaceDE w:val="0"/>
        <w:autoSpaceDN w:val="0"/>
        <w:adjustRightInd w:val="0"/>
        <w:spacing w:before="0" w:line="240" w:lineRule="auto"/>
        <w:ind w:firstLineChars="0"/>
        <w:contextualSpacing/>
        <w:jc w:val="left"/>
        <w:textAlignment w:val="baseline"/>
        <w:rPr>
          <w:i/>
          <w:color w:val="0070C0"/>
        </w:rPr>
      </w:pPr>
      <w:r w:rsidRPr="002D7431">
        <w:rPr>
          <w:i/>
          <w:color w:val="0070C0"/>
        </w:rPr>
        <w:t xml:space="preserve">Target </w:t>
      </w:r>
      <w:r w:rsidRPr="002D7431">
        <w:rPr>
          <w:i/>
          <w:color w:val="0070C0"/>
          <w:highlight w:val="yellow"/>
        </w:rPr>
        <w:t>scalable</w:t>
      </w:r>
      <w:r w:rsidRPr="002D7431">
        <w:rPr>
          <w:i/>
          <w:color w:val="0070C0"/>
        </w:rPr>
        <w:t xml:space="preserve"> and forward compatible design for diverse device types.</w:t>
      </w:r>
      <w:r w:rsidR="002D7431" w:rsidRPr="002D7431">
        <w:rPr>
          <w:i/>
          <w:color w:val="0070C0"/>
        </w:rPr>
        <w:t xml:space="preserve"> </w:t>
      </w:r>
    </w:p>
    <w:p w14:paraId="09F410AF" w14:textId="5CD0FE5A" w:rsidR="00BD10FC" w:rsidRPr="002D7431" w:rsidRDefault="002D7431" w:rsidP="00E47FD4">
      <w:pPr>
        <w:pStyle w:val="a0"/>
        <w:rPr>
          <w:rFonts w:eastAsiaTheme="minorEastAsia"/>
          <w:lang w:eastAsia="zh-CN"/>
        </w:rPr>
      </w:pPr>
      <w:r>
        <w:rPr>
          <w:rFonts w:eastAsiaTheme="minorEastAsia"/>
          <w:lang w:eastAsia="zh-CN"/>
        </w:rPr>
        <w:t xml:space="preserve">With option 1, it is possible that the vendors that supporting </w:t>
      </w:r>
      <w:proofErr w:type="spellStart"/>
      <w:r>
        <w:rPr>
          <w:rFonts w:eastAsiaTheme="minorEastAsia"/>
          <w:lang w:eastAsia="zh-CN"/>
        </w:rPr>
        <w:t>eMBB</w:t>
      </w:r>
      <w:proofErr w:type="spellEnd"/>
      <w:r>
        <w:rPr>
          <w:rFonts w:eastAsiaTheme="minorEastAsia"/>
          <w:lang w:eastAsia="zh-CN"/>
        </w:rPr>
        <w:t xml:space="preserve"> will not implement IoT due to the non-scalable design, this may increase the risk of market fragmentation in future. So, when discussing the modular RRC design in RAN2, it is important to keep “scalable design” in mind, and make sure the design should not cause market fragmentation in future. </w:t>
      </w:r>
    </w:p>
    <w:p w14:paraId="3213E9C5" w14:textId="5EA81B0A" w:rsidR="002D7431" w:rsidRPr="00084C89" w:rsidRDefault="00BD10FC" w:rsidP="00084C89">
      <w:pPr>
        <w:ind w:left="1699" w:hangingChars="846" w:hanging="1699"/>
        <w:rPr>
          <w:rFonts w:eastAsiaTheme="minorEastAsia"/>
          <w:b/>
          <w:lang w:eastAsia="zh-CN"/>
        </w:rPr>
      </w:pPr>
      <w:r>
        <w:rPr>
          <w:rFonts w:eastAsiaTheme="minorEastAsia"/>
          <w:b/>
          <w:lang w:eastAsia="zh-CN"/>
        </w:rPr>
        <w:t>Proposal</w:t>
      </w:r>
      <w:r w:rsidR="00E47FD4" w:rsidRPr="00750F00">
        <w:rPr>
          <w:rFonts w:eastAsiaTheme="minorEastAsia"/>
          <w:b/>
          <w:lang w:eastAsia="zh-CN"/>
        </w:rPr>
        <w:t xml:space="preserve"> </w:t>
      </w:r>
      <w:r>
        <w:rPr>
          <w:rFonts w:eastAsiaTheme="minorEastAsia"/>
          <w:b/>
          <w:lang w:eastAsia="zh-CN"/>
        </w:rPr>
        <w:t>1</w:t>
      </w:r>
      <w:r w:rsidR="00E47FD4" w:rsidRPr="00750F00">
        <w:rPr>
          <w:rFonts w:eastAsiaTheme="minorEastAsia"/>
          <w:b/>
          <w:lang w:eastAsia="zh-CN"/>
        </w:rPr>
        <w:tab/>
      </w:r>
      <w:r w:rsidR="002D7431">
        <w:rPr>
          <w:rFonts w:eastAsiaTheme="minorEastAsia"/>
          <w:b/>
          <w:lang w:eastAsia="zh-CN"/>
        </w:rPr>
        <w:t>The design of modular RRC must ensure that it does not cause market fragmentation</w:t>
      </w:r>
      <w:r w:rsidR="00E47FD4">
        <w:rPr>
          <w:rFonts w:eastAsiaTheme="minorEastAsia"/>
          <w:b/>
          <w:lang w:eastAsia="zh-CN"/>
        </w:rPr>
        <w:t xml:space="preserve">. </w:t>
      </w:r>
    </w:p>
    <w:p w14:paraId="449F7880" w14:textId="24D62BDA" w:rsidR="00650787" w:rsidRPr="003D2F78" w:rsidRDefault="0016048D" w:rsidP="005E12BE">
      <w:pPr>
        <w:pStyle w:val="a0"/>
        <w:numPr>
          <w:ilvl w:val="0"/>
          <w:numId w:val="35"/>
        </w:numPr>
        <w:spacing w:before="240"/>
        <w:rPr>
          <w:rFonts w:eastAsiaTheme="minorEastAsia"/>
          <w:b/>
          <w:u w:val="single"/>
          <w:lang w:eastAsia="zh-CN"/>
        </w:rPr>
      </w:pPr>
      <w:r w:rsidRPr="003D2F78">
        <w:rPr>
          <w:rFonts w:eastAsiaTheme="minorEastAsia"/>
          <w:b/>
          <w:sz w:val="24"/>
          <w:u w:val="single"/>
          <w:lang w:eastAsia="zh-CN"/>
        </w:rPr>
        <w:t>Option</w:t>
      </w:r>
      <w:r w:rsidR="00650787" w:rsidRPr="003D2F78">
        <w:rPr>
          <w:rFonts w:eastAsiaTheme="minorEastAsia"/>
          <w:b/>
          <w:sz w:val="24"/>
          <w:u w:val="single"/>
          <w:lang w:eastAsia="zh-CN"/>
        </w:rPr>
        <w:t xml:space="preserve"> </w:t>
      </w:r>
      <w:r w:rsidR="00084C89">
        <w:rPr>
          <w:rFonts w:eastAsiaTheme="minorEastAsia"/>
          <w:b/>
          <w:sz w:val="24"/>
          <w:u w:val="single"/>
          <w:lang w:eastAsia="zh-CN"/>
        </w:rPr>
        <w:t>2</w:t>
      </w:r>
      <w:r w:rsidR="00650787" w:rsidRPr="003D2F78">
        <w:rPr>
          <w:rFonts w:eastAsiaTheme="minorEastAsia"/>
          <w:b/>
          <w:sz w:val="24"/>
          <w:u w:val="single"/>
          <w:lang w:eastAsia="zh-CN"/>
        </w:rPr>
        <w:t xml:space="preserve">: Basic RRC module + feature/vertical based modules </w:t>
      </w:r>
    </w:p>
    <w:p w14:paraId="431459B8" w14:textId="6821D668" w:rsidR="00650787" w:rsidRDefault="0016048D" w:rsidP="00650787">
      <w:pPr>
        <w:pStyle w:val="a0"/>
        <w:rPr>
          <w:rFonts w:eastAsiaTheme="minorEastAsia"/>
          <w:lang w:eastAsia="zh-CN"/>
        </w:rPr>
      </w:pPr>
      <w:r>
        <w:rPr>
          <w:rFonts w:eastAsiaTheme="minorEastAsia" w:hint="eastAsia"/>
          <w:lang w:eastAsia="zh-CN"/>
        </w:rPr>
        <w:t>I</w:t>
      </w:r>
      <w:r>
        <w:rPr>
          <w:rFonts w:eastAsiaTheme="minorEastAsia"/>
          <w:lang w:eastAsia="zh-CN"/>
        </w:rPr>
        <w:t>n this Option, the RRC parameters that related to basic operation will be categorized into a basic RRC module. In addition, different feature or vertical cases can form different separate modules. The conceptual diagram is shown in below figure:</w:t>
      </w:r>
    </w:p>
    <w:p w14:paraId="752B35EF" w14:textId="4FCDAE8F" w:rsidR="0016048D" w:rsidRDefault="008C4C02" w:rsidP="0016048D">
      <w:pPr>
        <w:pStyle w:val="a0"/>
        <w:jc w:val="center"/>
      </w:pPr>
      <w:r>
        <w:object w:dxaOrig="8146" w:dyaOrig="6571" w14:anchorId="4C7B991B">
          <v:shape id="_x0000_i1027" type="#_x0000_t75" style="width:262.1pt;height:211.95pt" o:ole="">
            <v:imagedata r:id="rId13" o:title=""/>
          </v:shape>
          <o:OLEObject Type="Embed" ProgID="Visio.Drawing.15" ShapeID="_x0000_i1027" DrawAspect="Content" ObjectID="_1824036837" r:id="rId14"/>
        </w:object>
      </w:r>
    </w:p>
    <w:p w14:paraId="5E32F2CB" w14:textId="00BC275C" w:rsidR="008C4C02" w:rsidRPr="00650787" w:rsidRDefault="008C4C02" w:rsidP="0016048D">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37F3E">
        <w:rPr>
          <w:rFonts w:eastAsiaTheme="minorEastAsia"/>
          <w:lang w:eastAsia="zh-CN"/>
        </w:rPr>
        <w:t>3</w:t>
      </w:r>
      <w:r>
        <w:rPr>
          <w:rFonts w:eastAsiaTheme="minorEastAsia"/>
          <w:lang w:eastAsia="zh-CN"/>
        </w:rPr>
        <w:t xml:space="preserve"> </w:t>
      </w:r>
      <w:r w:rsidR="00F61972">
        <w:rPr>
          <w:rFonts w:eastAsiaTheme="minorEastAsia"/>
          <w:lang w:eastAsia="zh-CN"/>
        </w:rPr>
        <w:tab/>
        <w:t>C</w:t>
      </w:r>
      <w:r>
        <w:rPr>
          <w:rFonts w:eastAsiaTheme="minorEastAsia"/>
          <w:lang w:eastAsia="zh-CN"/>
        </w:rPr>
        <w:t>onceptual diagram of</w:t>
      </w:r>
      <w:r w:rsidR="00F61972">
        <w:rPr>
          <w:rFonts w:eastAsiaTheme="minorEastAsia"/>
          <w:lang w:eastAsia="zh-CN"/>
        </w:rPr>
        <w:t xml:space="preserve"> modular RRC</w:t>
      </w:r>
      <w:r w:rsidR="0083723C">
        <w:rPr>
          <w:rFonts w:eastAsiaTheme="minorEastAsia"/>
          <w:lang w:eastAsia="zh-CN"/>
        </w:rPr>
        <w:t xml:space="preserve"> </w:t>
      </w:r>
      <w:r>
        <w:rPr>
          <w:rFonts w:eastAsiaTheme="minorEastAsia"/>
          <w:lang w:eastAsia="zh-CN"/>
        </w:rPr>
        <w:t xml:space="preserve">Option </w:t>
      </w:r>
      <w:r w:rsidR="00C034AA">
        <w:rPr>
          <w:rFonts w:eastAsiaTheme="minorEastAsia"/>
          <w:lang w:eastAsia="zh-CN"/>
        </w:rPr>
        <w:t>2</w:t>
      </w:r>
    </w:p>
    <w:p w14:paraId="09811DD5" w14:textId="58C6AB80" w:rsidR="0047066A" w:rsidRDefault="00F61972" w:rsidP="0047066A">
      <w:pPr>
        <w:pStyle w:val="a0"/>
        <w:rPr>
          <w:rFonts w:eastAsiaTheme="minorEastAsia"/>
          <w:lang w:eastAsia="zh-CN"/>
        </w:rPr>
      </w:pPr>
      <w:r>
        <w:rPr>
          <w:rFonts w:eastAsiaTheme="minorEastAsia"/>
          <w:lang w:eastAsia="zh-CN"/>
        </w:rPr>
        <w:t xml:space="preserve">For Option </w:t>
      </w:r>
      <w:r w:rsidR="00084C89">
        <w:rPr>
          <w:rFonts w:eastAsiaTheme="minorEastAsia"/>
          <w:lang w:eastAsia="zh-CN"/>
        </w:rPr>
        <w:t>2,</w:t>
      </w:r>
      <w:r>
        <w:rPr>
          <w:rFonts w:eastAsiaTheme="minorEastAsia"/>
          <w:lang w:eastAsia="zh-CN"/>
        </w:rPr>
        <w:t xml:space="preserve"> we observe the following potential problems or risks:</w:t>
      </w:r>
    </w:p>
    <w:p w14:paraId="102A2E45" w14:textId="082FA758" w:rsidR="00F61972" w:rsidRDefault="00F61972" w:rsidP="00A64CE1">
      <w:pPr>
        <w:pStyle w:val="a0"/>
        <w:rPr>
          <w:rFonts w:eastAsiaTheme="minorEastAsia"/>
          <w:lang w:eastAsia="zh-CN"/>
        </w:rPr>
      </w:pPr>
      <w:r>
        <w:rPr>
          <w:rFonts w:eastAsiaTheme="minorEastAsia" w:hint="eastAsia"/>
          <w:lang w:eastAsia="zh-CN"/>
        </w:rPr>
        <w:t>W</w:t>
      </w:r>
      <w:r>
        <w:rPr>
          <w:rFonts w:eastAsiaTheme="minorEastAsia"/>
          <w:lang w:eastAsia="zh-CN"/>
        </w:rPr>
        <w:t xml:space="preserve">ith this framework, the content of basic RRC module must be precise, because the parameters of basic RRC module are expected to be applicable to all different features or verticals. However, similar to 5G, we often introduce special device types in later releases, such as NCR/IAB, they are not like normal consumer devices, posing a risk that the parameters of basic RRC module may not be compatible with newly defined features or device types in the future. This could lead to poor scalability of the overall architecture. </w:t>
      </w:r>
    </w:p>
    <w:p w14:paraId="27339664" w14:textId="77E7F6A8" w:rsidR="0009236F" w:rsidRPr="00A64CE1" w:rsidRDefault="0009236F" w:rsidP="00A64CE1">
      <w:pPr>
        <w:ind w:left="1699" w:hangingChars="846" w:hanging="1699"/>
        <w:rPr>
          <w:rFonts w:eastAsiaTheme="minorEastAsia"/>
          <w:b/>
          <w:lang w:eastAsia="zh-CN"/>
        </w:rPr>
      </w:pPr>
      <w:r w:rsidRPr="00750F00">
        <w:rPr>
          <w:rFonts w:eastAsiaTheme="minorEastAsia"/>
          <w:b/>
          <w:lang w:eastAsia="zh-CN"/>
        </w:rPr>
        <w:t xml:space="preserve">Observation </w:t>
      </w:r>
      <w:r w:rsidR="001D52E1">
        <w:rPr>
          <w:rFonts w:eastAsiaTheme="minorEastAsia"/>
          <w:b/>
          <w:lang w:eastAsia="zh-CN"/>
        </w:rPr>
        <w:t>3</w:t>
      </w:r>
      <w:r w:rsidRPr="00750F00">
        <w:rPr>
          <w:rFonts w:eastAsiaTheme="minorEastAsia"/>
          <w:b/>
          <w:lang w:eastAsia="zh-CN"/>
        </w:rPr>
        <w:tab/>
      </w:r>
      <w:r w:rsidR="00B4113A">
        <w:rPr>
          <w:rFonts w:eastAsiaTheme="minorEastAsia"/>
          <w:b/>
          <w:lang w:eastAsia="zh-CN"/>
        </w:rPr>
        <w:t>It’s hard to define a precise basic RRC module, as special devices</w:t>
      </w:r>
      <w:r w:rsidR="00AF0367">
        <w:rPr>
          <w:rFonts w:eastAsiaTheme="minorEastAsia"/>
          <w:b/>
          <w:lang w:eastAsia="zh-CN"/>
        </w:rPr>
        <w:t xml:space="preserve"> (e.g. NCR/IAB) introduced in later releases</w:t>
      </w:r>
      <w:r w:rsidR="00B4113A">
        <w:rPr>
          <w:rFonts w:eastAsiaTheme="minorEastAsia"/>
          <w:b/>
          <w:lang w:eastAsia="zh-CN"/>
        </w:rPr>
        <w:t xml:space="preserve"> </w:t>
      </w:r>
      <w:r w:rsidR="00AF0367">
        <w:rPr>
          <w:rFonts w:eastAsiaTheme="minorEastAsia"/>
          <w:b/>
          <w:lang w:eastAsia="zh-CN"/>
        </w:rPr>
        <w:t>will be quite different from normal devices.</w:t>
      </w:r>
    </w:p>
    <w:p w14:paraId="5DC0A038" w14:textId="413FFAF8" w:rsidR="00B75EDC" w:rsidRDefault="00F61972" w:rsidP="00A64CE1">
      <w:pPr>
        <w:pStyle w:val="a0"/>
        <w:rPr>
          <w:rFonts w:eastAsiaTheme="minorEastAsia"/>
          <w:lang w:eastAsia="zh-CN"/>
        </w:rPr>
      </w:pPr>
      <w:r>
        <w:rPr>
          <w:rFonts w:eastAsiaTheme="minorEastAsia" w:hint="eastAsia"/>
          <w:lang w:eastAsia="zh-CN"/>
        </w:rPr>
        <w:t>W</w:t>
      </w:r>
      <w:r>
        <w:rPr>
          <w:rFonts w:eastAsiaTheme="minorEastAsia"/>
          <w:lang w:eastAsia="zh-CN"/>
        </w:rPr>
        <w:t xml:space="preserve">hen new features or device types are introduced, new L1 parameters are often added simultaneously. Since L1 parameters are </w:t>
      </w:r>
      <w:r w:rsidR="00B75EDC">
        <w:rPr>
          <w:rFonts w:eastAsiaTheme="minorEastAsia"/>
          <w:lang w:eastAsia="zh-CN"/>
        </w:rPr>
        <w:t>likely to be associated with BWPs or specific PHY channels (e.g. PUCCH, PUSCH), so, when defining new feature/vertical based module, how to indicate the associated BWP IDs or PHY channels? If we still have to reflects a hierarchical structure of cells, BWPs and channel info in module, it would further increase the size of the module configuration, which against the original desire</w:t>
      </w:r>
      <w:r w:rsidR="00B75EDC">
        <w:rPr>
          <w:rFonts w:eastAsiaTheme="minorEastAsia" w:hint="eastAsia"/>
          <w:lang w:eastAsia="zh-CN"/>
        </w:rPr>
        <w:t>.</w:t>
      </w:r>
    </w:p>
    <w:p w14:paraId="64FFCA7A" w14:textId="1B8BD553" w:rsidR="00A64CE1" w:rsidRPr="00A64CE1" w:rsidRDefault="00A64CE1" w:rsidP="00A64CE1">
      <w:pPr>
        <w:ind w:left="1699" w:hangingChars="846" w:hanging="1699"/>
        <w:rPr>
          <w:rFonts w:eastAsiaTheme="minorEastAsia"/>
          <w:b/>
          <w:lang w:eastAsia="zh-CN"/>
        </w:rPr>
      </w:pPr>
      <w:r w:rsidRPr="00750F00">
        <w:rPr>
          <w:rFonts w:eastAsiaTheme="minorEastAsia"/>
          <w:b/>
          <w:lang w:eastAsia="zh-CN"/>
        </w:rPr>
        <w:t>Observation</w:t>
      </w:r>
      <w:r w:rsidR="001D52E1">
        <w:rPr>
          <w:rFonts w:eastAsiaTheme="minorEastAsia"/>
          <w:b/>
          <w:lang w:eastAsia="zh-CN"/>
        </w:rPr>
        <w:t xml:space="preserve"> 4</w:t>
      </w:r>
      <w:r w:rsidRPr="00750F00">
        <w:rPr>
          <w:rFonts w:eastAsiaTheme="minorEastAsia"/>
          <w:b/>
          <w:lang w:eastAsia="zh-CN"/>
        </w:rPr>
        <w:tab/>
      </w:r>
      <w:r>
        <w:rPr>
          <w:rFonts w:eastAsiaTheme="minorEastAsia"/>
          <w:b/>
          <w:lang w:eastAsia="zh-CN"/>
        </w:rPr>
        <w:t>In most cases, feature/vertical specific parameters need to be associated with specific BWP or physical channels, introducing the cell ID or BWP ID or Channel structure in module increases the size of module.</w:t>
      </w:r>
    </w:p>
    <w:p w14:paraId="44B52E14" w14:textId="192AAD01" w:rsidR="00BF249D" w:rsidRPr="00BF249D" w:rsidRDefault="00B75EDC" w:rsidP="00BF249D">
      <w:pPr>
        <w:pStyle w:val="a0"/>
        <w:rPr>
          <w:rFonts w:eastAsiaTheme="minorEastAsia"/>
          <w:lang w:eastAsia="zh-CN"/>
        </w:rPr>
      </w:pPr>
      <w:r>
        <w:rPr>
          <w:rFonts w:eastAsiaTheme="minorEastAsia"/>
          <w:lang w:eastAsia="zh-CN"/>
        </w:rPr>
        <w:lastRenderedPageBreak/>
        <w:t>For each newly defined feature or device type, there should be a clear guideline for whether to introduce an independent module. For example, if feature#1 adds 50 specific parameters, while feature#2 only adds 5 specific parameters, is it worthwhile to define a separate module for feature#2?</w:t>
      </w:r>
    </w:p>
    <w:p w14:paraId="3F30485E" w14:textId="3BC670DE" w:rsidR="00B75EDC" w:rsidRPr="00B75EDC" w:rsidRDefault="00B75EDC" w:rsidP="00BF249D">
      <w:pPr>
        <w:pStyle w:val="a0"/>
        <w:rPr>
          <w:rFonts w:eastAsiaTheme="minorEastAsia"/>
          <w:lang w:eastAsia="zh-CN"/>
        </w:rPr>
      </w:pPr>
      <w:r>
        <w:rPr>
          <w:rFonts w:eastAsiaTheme="minorEastAsia" w:hint="eastAsia"/>
          <w:lang w:eastAsia="zh-CN"/>
        </w:rPr>
        <w:t>W</w:t>
      </w:r>
      <w:r>
        <w:rPr>
          <w:rFonts w:eastAsiaTheme="minorEastAsia"/>
          <w:lang w:eastAsia="zh-CN"/>
        </w:rPr>
        <w:t xml:space="preserve">hen introducing new features or device types, the newly defined parameters may potentially be referenced by other modules in future, leading to parameter duplication across different modules. However, considering that different features or device types may be enabled simultaneously (e.g. </w:t>
      </w:r>
      <w:proofErr w:type="spellStart"/>
      <w:r>
        <w:rPr>
          <w:rFonts w:eastAsiaTheme="minorEastAsia"/>
          <w:lang w:eastAsia="zh-CN"/>
        </w:rPr>
        <w:t>eMBB+XR</w:t>
      </w:r>
      <w:proofErr w:type="spellEnd"/>
      <w:r>
        <w:rPr>
          <w:rFonts w:eastAsiaTheme="minorEastAsia"/>
          <w:lang w:eastAsia="zh-CN"/>
        </w:rPr>
        <w:t>). For the same parameter that presen</w:t>
      </w:r>
      <w:r w:rsidR="00CB39D5">
        <w:rPr>
          <w:rFonts w:eastAsiaTheme="minorEastAsia"/>
          <w:lang w:eastAsia="zh-CN"/>
        </w:rPr>
        <w:t>t</w:t>
      </w:r>
      <w:r>
        <w:rPr>
          <w:rFonts w:eastAsiaTheme="minorEastAsia"/>
          <w:lang w:eastAsia="zh-CN"/>
        </w:rPr>
        <w:t xml:space="preserve"> in two modules, how to signal them</w:t>
      </w:r>
      <w:r w:rsidR="005459AC">
        <w:rPr>
          <w:rFonts w:eastAsiaTheme="minorEastAsia"/>
          <w:lang w:eastAsia="zh-CN"/>
        </w:rPr>
        <w:t xml:space="preserve"> to avoid ambiguity</w:t>
      </w:r>
      <w:r w:rsidR="00CB39D5">
        <w:rPr>
          <w:rFonts w:eastAsiaTheme="minorEastAsia"/>
          <w:lang w:eastAsia="zh-CN"/>
        </w:rPr>
        <w:t xml:space="preserve">? This may increase </w:t>
      </w:r>
      <w:r w:rsidR="005459AC">
        <w:rPr>
          <w:rFonts w:eastAsiaTheme="minorEastAsia"/>
          <w:lang w:eastAsia="zh-CN"/>
        </w:rPr>
        <w:t xml:space="preserve">the </w:t>
      </w:r>
      <w:r w:rsidR="00CB39D5">
        <w:rPr>
          <w:rFonts w:eastAsiaTheme="minorEastAsia"/>
          <w:lang w:eastAsia="zh-CN"/>
        </w:rPr>
        <w:t xml:space="preserve">complexity unexpectedly. </w:t>
      </w:r>
    </w:p>
    <w:p w14:paraId="128AE9A2" w14:textId="7AB1360C" w:rsidR="00B534CD" w:rsidRDefault="00BF249D" w:rsidP="003D2F78">
      <w:pPr>
        <w:ind w:left="1699" w:hangingChars="846" w:hanging="1699"/>
        <w:rPr>
          <w:rFonts w:eastAsiaTheme="minorEastAsia"/>
          <w:b/>
          <w:lang w:eastAsia="zh-CN"/>
        </w:rPr>
      </w:pPr>
      <w:r w:rsidRPr="00750F00">
        <w:rPr>
          <w:rFonts w:eastAsiaTheme="minorEastAsia"/>
          <w:b/>
          <w:lang w:eastAsia="zh-CN"/>
        </w:rPr>
        <w:t xml:space="preserve">Observation </w:t>
      </w:r>
      <w:r w:rsidR="001D52E1">
        <w:rPr>
          <w:rFonts w:eastAsiaTheme="minorEastAsia"/>
          <w:b/>
          <w:lang w:eastAsia="zh-CN"/>
        </w:rPr>
        <w:t>5</w:t>
      </w:r>
      <w:r w:rsidRPr="00750F00">
        <w:rPr>
          <w:rFonts w:eastAsiaTheme="minorEastAsia"/>
          <w:b/>
          <w:lang w:eastAsia="zh-CN"/>
        </w:rPr>
        <w:tab/>
      </w:r>
      <w:r>
        <w:rPr>
          <w:rFonts w:eastAsiaTheme="minorEastAsia"/>
          <w:b/>
          <w:lang w:eastAsia="zh-CN"/>
        </w:rPr>
        <w:t>It is hard to avoid zero-overlapping parameters between feature/vertical</w:t>
      </w:r>
      <w:r w:rsidR="00544659">
        <w:rPr>
          <w:rFonts w:eastAsiaTheme="minorEastAsia"/>
          <w:b/>
          <w:lang w:eastAsia="zh-CN"/>
        </w:rPr>
        <w:t xml:space="preserve"> based modules</w:t>
      </w:r>
      <w:r>
        <w:rPr>
          <w:rFonts w:eastAsiaTheme="minorEastAsia"/>
          <w:b/>
          <w:lang w:eastAsia="zh-CN"/>
        </w:rPr>
        <w:t>.</w:t>
      </w:r>
      <w:r w:rsidR="003D2F78">
        <w:rPr>
          <w:rFonts w:eastAsiaTheme="minorEastAsia"/>
          <w:b/>
          <w:lang w:eastAsia="zh-CN"/>
        </w:rPr>
        <w:t xml:space="preserve"> </w:t>
      </w:r>
      <w:r w:rsidR="00E00159">
        <w:rPr>
          <w:rFonts w:eastAsiaTheme="minorEastAsia"/>
          <w:b/>
          <w:lang w:eastAsia="zh-CN"/>
        </w:rPr>
        <w:t>In this case, complexity</w:t>
      </w:r>
      <w:r w:rsidR="00544659">
        <w:rPr>
          <w:rFonts w:eastAsiaTheme="minorEastAsia"/>
          <w:b/>
          <w:lang w:eastAsia="zh-CN"/>
        </w:rPr>
        <w:t>/ambiguity</w:t>
      </w:r>
      <w:r w:rsidR="00E00159">
        <w:rPr>
          <w:rFonts w:eastAsiaTheme="minorEastAsia"/>
          <w:b/>
          <w:lang w:eastAsia="zh-CN"/>
        </w:rPr>
        <w:t xml:space="preserve"> appears when enabling multiple features/verticals simultaneously.</w:t>
      </w:r>
    </w:p>
    <w:p w14:paraId="7CC30BF3" w14:textId="2938857E" w:rsidR="003D2F78" w:rsidRPr="00084C89" w:rsidRDefault="00084C89" w:rsidP="00084C89">
      <w:pPr>
        <w:rPr>
          <w:rFonts w:eastAsiaTheme="minorEastAsia"/>
          <w:lang w:eastAsia="zh-CN"/>
        </w:rPr>
      </w:pPr>
      <w:r w:rsidRPr="00084C89">
        <w:rPr>
          <w:rFonts w:eastAsiaTheme="minorEastAsia"/>
          <w:lang w:eastAsia="zh-CN"/>
        </w:rPr>
        <w:t>Moreover, since</w:t>
      </w:r>
      <w:r>
        <w:rPr>
          <w:rFonts w:eastAsiaTheme="minorEastAsia"/>
          <w:lang w:eastAsia="zh-CN"/>
        </w:rPr>
        <w:t xml:space="preserve"> vertical specific parameters will be defined as separate RRC module, there is risk</w:t>
      </w:r>
      <w:r w:rsidR="001D52E1">
        <w:rPr>
          <w:rFonts w:eastAsiaTheme="minorEastAsia"/>
          <w:lang w:eastAsia="zh-CN"/>
        </w:rPr>
        <w:t xml:space="preserve"> on market fragmentation, because companies may mainly focus on </w:t>
      </w:r>
      <w:proofErr w:type="spellStart"/>
      <w:r w:rsidR="001D52E1">
        <w:rPr>
          <w:rFonts w:eastAsiaTheme="minorEastAsia"/>
          <w:lang w:eastAsia="zh-CN"/>
        </w:rPr>
        <w:t>eMBB</w:t>
      </w:r>
      <w:proofErr w:type="spellEnd"/>
      <w:r w:rsidR="001D52E1">
        <w:rPr>
          <w:rFonts w:eastAsiaTheme="minorEastAsia"/>
          <w:lang w:eastAsia="zh-CN"/>
        </w:rPr>
        <w:t xml:space="preserve"> and </w:t>
      </w:r>
      <w:proofErr w:type="spellStart"/>
      <w:r w:rsidR="001D52E1">
        <w:rPr>
          <w:rFonts w:eastAsiaTheme="minorEastAsia"/>
          <w:lang w:eastAsia="zh-CN"/>
        </w:rPr>
        <w:t>RedCap</w:t>
      </w:r>
      <w:proofErr w:type="spellEnd"/>
      <w:r w:rsidR="001D52E1">
        <w:rPr>
          <w:rFonts w:eastAsiaTheme="minorEastAsia"/>
          <w:lang w:eastAsia="zh-CN"/>
        </w:rPr>
        <w:t xml:space="preserve"> device types, for</w:t>
      </w:r>
      <w:r>
        <w:rPr>
          <w:rFonts w:eastAsiaTheme="minorEastAsia"/>
          <w:lang w:eastAsia="zh-CN"/>
        </w:rPr>
        <w:t xml:space="preserve"> features </w:t>
      </w:r>
      <w:r w:rsidR="001D52E1">
        <w:rPr>
          <w:rFonts w:eastAsiaTheme="minorEastAsia"/>
          <w:lang w:eastAsia="zh-CN"/>
        </w:rPr>
        <w:t xml:space="preserve">that </w:t>
      </w:r>
      <w:r>
        <w:rPr>
          <w:rFonts w:eastAsiaTheme="minorEastAsia"/>
          <w:lang w:eastAsia="zh-CN"/>
        </w:rPr>
        <w:t xml:space="preserve">introduced for special vertical (i.e. IoT device) </w:t>
      </w:r>
      <w:r w:rsidR="00D23C8A">
        <w:rPr>
          <w:rFonts w:eastAsiaTheme="minorEastAsia"/>
          <w:lang w:eastAsia="zh-CN"/>
        </w:rPr>
        <w:t>may</w:t>
      </w:r>
      <w:r>
        <w:rPr>
          <w:rFonts w:eastAsiaTheme="minorEastAsia"/>
          <w:lang w:eastAsia="zh-CN"/>
        </w:rPr>
        <w:t xml:space="preserve"> never be implemented. </w:t>
      </w:r>
      <w:r w:rsidR="00D23C8A">
        <w:rPr>
          <w:rFonts w:eastAsiaTheme="minorEastAsia"/>
          <w:lang w:eastAsia="zh-CN"/>
        </w:rPr>
        <w:t xml:space="preserve">Or vice versa. </w:t>
      </w:r>
    </w:p>
    <w:p w14:paraId="787CF815" w14:textId="3AA063EF" w:rsidR="00B534CD" w:rsidRPr="001D52E1" w:rsidRDefault="001D52E1" w:rsidP="001D52E1">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6</w:t>
      </w:r>
      <w:r w:rsidRPr="00750F00">
        <w:rPr>
          <w:rFonts w:eastAsiaTheme="minorEastAsia"/>
          <w:b/>
          <w:lang w:eastAsia="zh-CN"/>
        </w:rPr>
        <w:tab/>
      </w:r>
      <w:r>
        <w:rPr>
          <w:rFonts w:eastAsiaTheme="minorEastAsia"/>
          <w:b/>
          <w:lang w:eastAsia="zh-CN"/>
        </w:rPr>
        <w:t>There is risk that vertical-based RRC module design may also lead to market fragmentation.</w:t>
      </w:r>
    </w:p>
    <w:p w14:paraId="27E7AFCF" w14:textId="4BBE6BAD" w:rsidR="005E12BE" w:rsidRPr="00AC2536" w:rsidRDefault="005E12BE" w:rsidP="005E12BE">
      <w:pPr>
        <w:pStyle w:val="a0"/>
        <w:numPr>
          <w:ilvl w:val="0"/>
          <w:numId w:val="35"/>
        </w:numPr>
        <w:spacing w:before="240"/>
        <w:rPr>
          <w:rFonts w:eastAsiaTheme="minorEastAsia"/>
          <w:b/>
          <w:sz w:val="24"/>
          <w:u w:val="single"/>
          <w:lang w:eastAsia="zh-CN"/>
        </w:rPr>
      </w:pPr>
      <w:r w:rsidRPr="00AC2536">
        <w:rPr>
          <w:rFonts w:eastAsiaTheme="minorEastAsia"/>
          <w:b/>
          <w:sz w:val="24"/>
          <w:u w:val="single"/>
          <w:lang w:eastAsia="zh-CN"/>
        </w:rPr>
        <w:t xml:space="preserve">Option </w:t>
      </w:r>
      <w:r>
        <w:rPr>
          <w:rFonts w:eastAsiaTheme="minorEastAsia"/>
          <w:b/>
          <w:sz w:val="24"/>
          <w:u w:val="single"/>
          <w:lang w:eastAsia="zh-CN"/>
        </w:rPr>
        <w:t>3</w:t>
      </w:r>
      <w:r w:rsidRPr="00AC2536">
        <w:rPr>
          <w:rFonts w:eastAsiaTheme="minorEastAsia"/>
          <w:b/>
          <w:sz w:val="24"/>
          <w:u w:val="single"/>
          <w:lang w:eastAsia="zh-CN"/>
        </w:rPr>
        <w:t xml:space="preserve">: </w:t>
      </w:r>
      <w:r>
        <w:rPr>
          <w:rFonts w:eastAsiaTheme="minorEastAsia"/>
          <w:b/>
          <w:sz w:val="24"/>
          <w:u w:val="single"/>
          <w:lang w:eastAsia="zh-CN"/>
        </w:rPr>
        <w:t>Function based RRC module</w:t>
      </w:r>
      <w:r w:rsidRPr="00AC2536">
        <w:rPr>
          <w:rFonts w:eastAsiaTheme="minorEastAsia"/>
          <w:b/>
          <w:sz w:val="24"/>
          <w:u w:val="single"/>
          <w:lang w:eastAsia="zh-CN"/>
        </w:rPr>
        <w:t xml:space="preserve">. </w:t>
      </w:r>
    </w:p>
    <w:p w14:paraId="3DE252E5" w14:textId="56B848BC" w:rsidR="00A27330" w:rsidRDefault="00DC1F9E" w:rsidP="00A27330">
      <w:pPr>
        <w:pStyle w:val="a0"/>
        <w:rPr>
          <w:rFonts w:eastAsiaTheme="minorEastAsia"/>
          <w:lang w:eastAsia="zh-CN"/>
        </w:rPr>
      </w:pPr>
      <w:r>
        <w:rPr>
          <w:rFonts w:eastAsiaTheme="minorEastAsia" w:hint="eastAsia"/>
          <w:lang w:eastAsia="zh-CN"/>
        </w:rPr>
        <w:t>I</w:t>
      </w:r>
      <w:r>
        <w:rPr>
          <w:rFonts w:eastAsiaTheme="minorEastAsia"/>
          <w:lang w:eastAsia="zh-CN"/>
        </w:rPr>
        <w:t xml:space="preserve">n this option, we </w:t>
      </w:r>
      <w:r w:rsidR="009C2388">
        <w:rPr>
          <w:rFonts w:eastAsiaTheme="minorEastAsia"/>
          <w:lang w:eastAsia="zh-CN"/>
        </w:rPr>
        <w:t xml:space="preserve">define RRC module based on functions, such as </w:t>
      </w:r>
      <w:r w:rsidR="00F633AC">
        <w:rPr>
          <w:rFonts w:eastAsiaTheme="minorEastAsia"/>
          <w:lang w:eastAsia="zh-CN"/>
        </w:rPr>
        <w:t xml:space="preserve">security control, </w:t>
      </w:r>
      <w:r w:rsidR="009C2388">
        <w:rPr>
          <w:rFonts w:eastAsiaTheme="minorEastAsia"/>
          <w:lang w:eastAsia="zh-CN"/>
        </w:rPr>
        <w:t>measurement, mobility, radio bearer config,</w:t>
      </w:r>
      <w:r w:rsidR="00F633AC">
        <w:rPr>
          <w:rFonts w:eastAsiaTheme="minorEastAsia"/>
          <w:lang w:eastAsia="zh-CN"/>
        </w:rPr>
        <w:t xml:space="preserve"> L1 </w:t>
      </w:r>
      <w:r w:rsidR="00F633AC">
        <w:rPr>
          <w:rFonts w:eastAsiaTheme="minorEastAsia" w:hint="eastAsia"/>
          <w:lang w:eastAsia="zh-CN"/>
        </w:rPr>
        <w:t>configuratio</w:t>
      </w:r>
      <w:r w:rsidR="00F633AC">
        <w:rPr>
          <w:rFonts w:eastAsiaTheme="minorEastAsia"/>
          <w:lang w:eastAsia="zh-CN"/>
        </w:rPr>
        <w:t xml:space="preserve">n...etc. For the module which has a large number of parameters (e.g. L1 configuration), we can further define a </w:t>
      </w:r>
      <w:r w:rsidR="00C034AA">
        <w:rPr>
          <w:rFonts w:eastAsiaTheme="minorEastAsia"/>
          <w:lang w:eastAsia="zh-CN"/>
        </w:rPr>
        <w:t>set</w:t>
      </w:r>
      <w:r w:rsidR="00F633AC">
        <w:rPr>
          <w:rFonts w:eastAsiaTheme="minorEastAsia"/>
          <w:lang w:eastAsia="zh-CN"/>
        </w:rPr>
        <w:t xml:space="preserve"> of sub-modules. </w:t>
      </w:r>
    </w:p>
    <w:p w14:paraId="2B698511" w14:textId="71A4C612" w:rsidR="00F633AC" w:rsidRDefault="00BC0C31" w:rsidP="00B479EA">
      <w:pPr>
        <w:pStyle w:val="a0"/>
        <w:jc w:val="center"/>
      </w:pPr>
      <w:r>
        <w:object w:dxaOrig="8080" w:dyaOrig="7631" w14:anchorId="79F1E6C4">
          <v:shape id="_x0000_i1028" type="#_x0000_t75" style="width:349.65pt;height:330.05pt" o:ole="">
            <v:imagedata r:id="rId15" o:title=""/>
          </v:shape>
          <o:OLEObject Type="Embed" ProgID="Visio.Drawing.15" ShapeID="_x0000_i1028" DrawAspect="Content" ObjectID="_1824036838" r:id="rId16"/>
        </w:object>
      </w:r>
    </w:p>
    <w:p w14:paraId="332D7C18" w14:textId="76122B62" w:rsidR="00BC0C31" w:rsidRPr="00650787" w:rsidRDefault="00BC0C31" w:rsidP="00BC0C31">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37F3E">
        <w:rPr>
          <w:rFonts w:eastAsiaTheme="minorEastAsia"/>
          <w:lang w:eastAsia="zh-CN"/>
        </w:rPr>
        <w:t>4</w:t>
      </w:r>
      <w:r>
        <w:rPr>
          <w:rFonts w:eastAsiaTheme="minorEastAsia"/>
          <w:lang w:eastAsia="zh-CN"/>
        </w:rPr>
        <w:t xml:space="preserve"> C</w:t>
      </w:r>
      <w:bookmarkStart w:id="0" w:name="_GoBack"/>
      <w:bookmarkEnd w:id="0"/>
      <w:r>
        <w:rPr>
          <w:rFonts w:eastAsiaTheme="minorEastAsia"/>
          <w:lang w:eastAsia="zh-CN"/>
        </w:rPr>
        <w:t>onceptual diagram of modular RRC Option 3</w:t>
      </w:r>
    </w:p>
    <w:p w14:paraId="2195AF41" w14:textId="15577FB1" w:rsidR="00C6365F" w:rsidRDefault="000E0A4E" w:rsidP="00A27330">
      <w:pPr>
        <w:pStyle w:val="a0"/>
        <w:rPr>
          <w:rFonts w:eastAsiaTheme="minorEastAsia"/>
          <w:lang w:eastAsia="zh-CN"/>
        </w:rPr>
      </w:pPr>
      <w:r>
        <w:rPr>
          <w:rFonts w:eastAsiaTheme="minorEastAsia" w:hint="eastAsia"/>
          <w:lang w:eastAsia="zh-CN"/>
        </w:rPr>
        <w:lastRenderedPageBreak/>
        <w:t>D</w:t>
      </w:r>
      <w:r>
        <w:rPr>
          <w:rFonts w:eastAsiaTheme="minorEastAsia"/>
          <w:lang w:eastAsia="zh-CN"/>
        </w:rPr>
        <w:t xml:space="preserve">ifferent from Option </w:t>
      </w:r>
      <w:r w:rsidR="00C034AA">
        <w:rPr>
          <w:rFonts w:eastAsiaTheme="minorEastAsia"/>
          <w:lang w:eastAsia="zh-CN"/>
        </w:rPr>
        <w:t>2</w:t>
      </w:r>
      <w:r>
        <w:rPr>
          <w:rFonts w:eastAsiaTheme="minorEastAsia"/>
          <w:lang w:eastAsia="zh-CN"/>
        </w:rPr>
        <w:t xml:space="preserve">, the RRC module </w:t>
      </w:r>
      <w:r w:rsidR="00DC1C69">
        <w:rPr>
          <w:rFonts w:eastAsiaTheme="minorEastAsia"/>
          <w:lang w:eastAsia="zh-CN"/>
        </w:rPr>
        <w:t>is</w:t>
      </w:r>
      <w:r>
        <w:rPr>
          <w:rFonts w:eastAsiaTheme="minorEastAsia"/>
          <w:lang w:eastAsia="zh-CN"/>
        </w:rPr>
        <w:t xml:space="preserve"> defined based on different functions, so, </w:t>
      </w:r>
      <w:r w:rsidR="00864E85">
        <w:rPr>
          <w:rFonts w:eastAsiaTheme="minorEastAsia"/>
          <w:lang w:eastAsia="zh-CN"/>
        </w:rPr>
        <w:t xml:space="preserve">it is clear that for a given feature, the corresponding parameter will only be defined in one RRC module. </w:t>
      </w:r>
      <w:r w:rsidR="00531C51">
        <w:rPr>
          <w:rFonts w:eastAsiaTheme="minorEastAsia"/>
          <w:lang w:eastAsia="zh-CN"/>
        </w:rPr>
        <w:t>I</w:t>
      </w:r>
      <w:r w:rsidR="00C355D3">
        <w:rPr>
          <w:rFonts w:eastAsiaTheme="minorEastAsia"/>
          <w:lang w:eastAsia="zh-CN"/>
        </w:rPr>
        <w:t xml:space="preserve">nter-module association should be avoided or minimized at much as possible. </w:t>
      </w:r>
      <w:r w:rsidR="00531C51">
        <w:rPr>
          <w:rFonts w:eastAsiaTheme="minorEastAsia"/>
          <w:lang w:eastAsia="zh-CN"/>
        </w:rPr>
        <w:t>In addition, when triggering RRC reconfiguration, the network can only include the RRC module for which the network wants to change the configuration, for other RRC module which are not signalled, the UE assumes the previous received configuration is still valid.</w:t>
      </w:r>
    </w:p>
    <w:p w14:paraId="69E6605D" w14:textId="74CBF452" w:rsidR="0064322F" w:rsidRDefault="00B479EA" w:rsidP="00864E85">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C034AA">
        <w:rPr>
          <w:rFonts w:eastAsiaTheme="minorEastAsia"/>
          <w:b/>
          <w:lang w:eastAsia="zh-CN"/>
        </w:rPr>
        <w:t>2</w:t>
      </w:r>
      <w:r w:rsidRPr="00750F00">
        <w:rPr>
          <w:rFonts w:eastAsiaTheme="minorEastAsia"/>
          <w:b/>
          <w:lang w:eastAsia="zh-CN"/>
        </w:rPr>
        <w:tab/>
      </w:r>
      <w:r>
        <w:rPr>
          <w:rFonts w:eastAsiaTheme="minorEastAsia"/>
          <w:b/>
          <w:lang w:eastAsia="zh-CN"/>
        </w:rPr>
        <w:t xml:space="preserve">To study </w:t>
      </w:r>
      <w:r w:rsidRPr="00C034AA">
        <w:rPr>
          <w:rFonts w:eastAsiaTheme="minorEastAsia"/>
          <w:b/>
          <w:u w:val="single"/>
          <w:lang w:eastAsia="zh-CN"/>
        </w:rPr>
        <w:t>function based</w:t>
      </w:r>
      <w:r>
        <w:rPr>
          <w:rFonts w:eastAsiaTheme="minorEastAsia"/>
          <w:b/>
          <w:lang w:eastAsia="zh-CN"/>
        </w:rPr>
        <w:t xml:space="preserve"> RRC </w:t>
      </w:r>
      <w:r w:rsidR="00C355D3">
        <w:rPr>
          <w:rFonts w:eastAsiaTheme="minorEastAsia"/>
          <w:b/>
          <w:lang w:eastAsia="zh-CN"/>
        </w:rPr>
        <w:t>module</w:t>
      </w:r>
      <w:r w:rsidR="00F01A07">
        <w:rPr>
          <w:rFonts w:eastAsiaTheme="minorEastAsia"/>
          <w:b/>
          <w:lang w:eastAsia="zh-CN"/>
        </w:rPr>
        <w:t xml:space="preserve"> design</w:t>
      </w:r>
      <w:r w:rsidR="00C355D3">
        <w:rPr>
          <w:rFonts w:eastAsiaTheme="minorEastAsia"/>
          <w:b/>
          <w:lang w:eastAsia="zh-CN"/>
        </w:rPr>
        <w:t xml:space="preserve"> </w:t>
      </w:r>
      <w:r>
        <w:rPr>
          <w:rFonts w:eastAsiaTheme="minorEastAsia"/>
          <w:b/>
          <w:lang w:eastAsia="zh-CN"/>
        </w:rPr>
        <w:t>in 6GR</w:t>
      </w:r>
      <w:r w:rsidR="00970311">
        <w:rPr>
          <w:rFonts w:eastAsiaTheme="minorEastAsia"/>
          <w:b/>
          <w:lang w:eastAsia="zh-CN"/>
        </w:rPr>
        <w:t xml:space="preserve"> and</w:t>
      </w:r>
      <w:r w:rsidR="0064322F">
        <w:rPr>
          <w:rFonts w:eastAsiaTheme="minorEastAsia"/>
          <w:b/>
          <w:lang w:eastAsia="zh-CN"/>
        </w:rPr>
        <w:t xml:space="preserve"> follow the </w:t>
      </w:r>
      <w:r w:rsidR="00970311">
        <w:rPr>
          <w:rFonts w:eastAsiaTheme="minorEastAsia"/>
          <w:b/>
          <w:lang w:eastAsia="zh-CN"/>
        </w:rPr>
        <w:t xml:space="preserve">below design </w:t>
      </w:r>
      <w:r w:rsidR="00C034AA">
        <w:rPr>
          <w:rFonts w:eastAsiaTheme="minorEastAsia"/>
          <w:b/>
          <w:lang w:eastAsia="zh-CN"/>
        </w:rPr>
        <w:t>principles</w:t>
      </w:r>
      <w:r w:rsidR="0064322F">
        <w:rPr>
          <w:rFonts w:eastAsiaTheme="minorEastAsia"/>
          <w:b/>
          <w:lang w:eastAsia="zh-CN"/>
        </w:rPr>
        <w:t>:</w:t>
      </w:r>
    </w:p>
    <w:p w14:paraId="797E03BD" w14:textId="19BAB3FB" w:rsidR="0064322F" w:rsidRDefault="00970311" w:rsidP="00C034AA">
      <w:pPr>
        <w:pStyle w:val="affb"/>
        <w:numPr>
          <w:ilvl w:val="0"/>
          <w:numId w:val="37"/>
        </w:numPr>
        <w:spacing w:after="0" w:line="240" w:lineRule="auto"/>
        <w:ind w:left="482" w:firstLineChars="0"/>
        <w:rPr>
          <w:rFonts w:eastAsiaTheme="minorEastAsia"/>
          <w:b/>
          <w:lang w:eastAsia="zh-CN"/>
        </w:rPr>
      </w:pPr>
      <w:r w:rsidRPr="00970311">
        <w:rPr>
          <w:rFonts w:eastAsiaTheme="minorEastAsia"/>
          <w:b/>
          <w:u w:val="single"/>
          <w:lang w:eastAsia="zh-CN"/>
        </w:rPr>
        <w:t>Unique Parameter Ownership</w:t>
      </w:r>
      <w:r>
        <w:rPr>
          <w:rFonts w:eastAsiaTheme="minorEastAsia"/>
          <w:b/>
          <w:lang w:eastAsia="zh-CN"/>
        </w:rPr>
        <w:t>: Each</w:t>
      </w:r>
      <w:r w:rsidR="0064322F">
        <w:rPr>
          <w:rFonts w:eastAsiaTheme="minorEastAsia"/>
          <w:b/>
          <w:lang w:eastAsia="zh-CN"/>
        </w:rPr>
        <w:t xml:space="preserve"> parameter </w:t>
      </w:r>
      <w:r>
        <w:rPr>
          <w:rFonts w:eastAsiaTheme="minorEastAsia"/>
          <w:b/>
          <w:lang w:eastAsia="zh-CN"/>
        </w:rPr>
        <w:t>must be owned by a single</w:t>
      </w:r>
      <w:r w:rsidR="0064322F">
        <w:rPr>
          <w:rFonts w:eastAsiaTheme="minorEastAsia"/>
          <w:b/>
          <w:lang w:eastAsia="zh-CN"/>
        </w:rPr>
        <w:t xml:space="preserve"> RRC module, no duplicated parameter in different </w:t>
      </w:r>
      <w:r w:rsidR="00C034AA">
        <w:rPr>
          <w:rFonts w:eastAsiaTheme="minorEastAsia"/>
          <w:b/>
          <w:lang w:eastAsia="zh-CN"/>
        </w:rPr>
        <w:t xml:space="preserve">RRC </w:t>
      </w:r>
      <w:r w:rsidR="0064322F">
        <w:rPr>
          <w:rFonts w:eastAsiaTheme="minorEastAsia"/>
          <w:b/>
          <w:lang w:eastAsia="zh-CN"/>
        </w:rPr>
        <w:t>modules.</w:t>
      </w:r>
    </w:p>
    <w:p w14:paraId="2EC4E386" w14:textId="6A14BE95" w:rsidR="0064322F" w:rsidRDefault="00970311" w:rsidP="00C034AA">
      <w:pPr>
        <w:pStyle w:val="affb"/>
        <w:numPr>
          <w:ilvl w:val="0"/>
          <w:numId w:val="37"/>
        </w:numPr>
        <w:spacing w:after="0" w:line="240" w:lineRule="auto"/>
        <w:ind w:left="482" w:firstLineChars="0"/>
        <w:rPr>
          <w:rFonts w:eastAsiaTheme="minorEastAsia"/>
          <w:b/>
          <w:lang w:eastAsia="zh-CN"/>
        </w:rPr>
      </w:pPr>
      <w:r w:rsidRPr="00970311">
        <w:rPr>
          <w:rFonts w:eastAsiaTheme="minorEastAsia"/>
          <w:b/>
          <w:u w:val="single"/>
          <w:lang w:eastAsia="zh-CN"/>
        </w:rPr>
        <w:t>M</w:t>
      </w:r>
      <w:r w:rsidRPr="00970311">
        <w:rPr>
          <w:rFonts w:eastAsiaTheme="minorEastAsia" w:hint="eastAsia"/>
          <w:b/>
          <w:u w:val="single"/>
          <w:lang w:eastAsia="zh-CN"/>
        </w:rPr>
        <w:t>inimized</w:t>
      </w:r>
      <w:r w:rsidRPr="00970311">
        <w:rPr>
          <w:rFonts w:eastAsiaTheme="minorEastAsia"/>
          <w:b/>
          <w:u w:val="single"/>
          <w:lang w:eastAsia="zh-CN"/>
        </w:rPr>
        <w:t xml:space="preserve"> C</w:t>
      </w:r>
      <w:r w:rsidRPr="00970311">
        <w:rPr>
          <w:rFonts w:eastAsiaTheme="minorEastAsia" w:hint="eastAsia"/>
          <w:b/>
          <w:u w:val="single"/>
          <w:lang w:eastAsia="zh-CN"/>
        </w:rPr>
        <w:t>oupling</w:t>
      </w:r>
      <w:r w:rsidRPr="00970311">
        <w:rPr>
          <w:rFonts w:eastAsiaTheme="minorEastAsia"/>
          <w:b/>
          <w:lang w:eastAsia="zh-CN"/>
        </w:rPr>
        <w:t xml:space="preserve">: </w:t>
      </w:r>
      <w:r w:rsidR="0064322F">
        <w:rPr>
          <w:rFonts w:eastAsiaTheme="minorEastAsia"/>
          <w:b/>
          <w:lang w:eastAsia="zh-CN"/>
        </w:rPr>
        <w:t xml:space="preserve">Avoid or minimize the </w:t>
      </w:r>
      <w:r>
        <w:rPr>
          <w:rFonts w:eastAsiaTheme="minorEastAsia"/>
          <w:b/>
          <w:lang w:eastAsia="zh-CN"/>
        </w:rPr>
        <w:t>association</w:t>
      </w:r>
      <w:r w:rsidR="0064322F">
        <w:rPr>
          <w:rFonts w:eastAsiaTheme="minorEastAsia"/>
          <w:b/>
          <w:lang w:eastAsia="zh-CN"/>
        </w:rPr>
        <w:t xml:space="preserve"> between different RRC module</w:t>
      </w:r>
      <w:r w:rsidR="00DC1C69">
        <w:rPr>
          <w:rFonts w:eastAsiaTheme="minorEastAsia"/>
          <w:b/>
          <w:lang w:eastAsia="zh-CN"/>
        </w:rPr>
        <w:t>s</w:t>
      </w:r>
      <w:r w:rsidR="0064322F">
        <w:rPr>
          <w:rFonts w:eastAsiaTheme="minorEastAsia"/>
          <w:b/>
          <w:lang w:eastAsia="zh-CN"/>
        </w:rPr>
        <w:t xml:space="preserve">. Each RRC module is self-contained. </w:t>
      </w:r>
    </w:p>
    <w:p w14:paraId="354C4B24" w14:textId="6DD9CEB6" w:rsidR="00C034AA" w:rsidRDefault="00970311" w:rsidP="00C034AA">
      <w:pPr>
        <w:pStyle w:val="affb"/>
        <w:numPr>
          <w:ilvl w:val="0"/>
          <w:numId w:val="37"/>
        </w:numPr>
        <w:spacing w:after="0" w:line="240" w:lineRule="auto"/>
        <w:ind w:left="482" w:firstLineChars="0"/>
        <w:rPr>
          <w:rFonts w:eastAsiaTheme="minorEastAsia"/>
          <w:b/>
          <w:lang w:eastAsia="zh-CN"/>
        </w:rPr>
      </w:pPr>
      <w:r w:rsidRPr="00970311">
        <w:rPr>
          <w:rFonts w:eastAsiaTheme="minorEastAsia"/>
          <w:b/>
          <w:u w:val="single"/>
          <w:lang w:eastAsia="zh-CN"/>
        </w:rPr>
        <w:t>Granular configuration</w:t>
      </w:r>
      <w:r>
        <w:rPr>
          <w:rFonts w:eastAsiaTheme="minorEastAsia"/>
          <w:b/>
          <w:lang w:eastAsia="zh-CN"/>
        </w:rPr>
        <w:t>: S</w:t>
      </w:r>
      <w:r w:rsidR="00C034AA">
        <w:rPr>
          <w:rFonts w:eastAsiaTheme="minorEastAsia"/>
          <w:b/>
          <w:lang w:eastAsia="zh-CN"/>
        </w:rPr>
        <w:t xml:space="preserve">upport </w:t>
      </w:r>
      <w:r>
        <w:rPr>
          <w:rFonts w:eastAsiaTheme="minorEastAsia"/>
          <w:b/>
          <w:lang w:eastAsia="zh-CN"/>
        </w:rPr>
        <w:t>one</w:t>
      </w:r>
      <w:r w:rsidR="00C034AA">
        <w:rPr>
          <w:rFonts w:eastAsiaTheme="minorEastAsia"/>
          <w:b/>
          <w:lang w:eastAsia="zh-CN"/>
        </w:rPr>
        <w:t xml:space="preserve"> RRC message </w:t>
      </w:r>
      <w:r>
        <w:rPr>
          <w:rFonts w:eastAsiaTheme="minorEastAsia"/>
          <w:b/>
          <w:lang w:eastAsia="zh-CN"/>
        </w:rPr>
        <w:t xml:space="preserve">containing </w:t>
      </w:r>
      <w:r w:rsidR="00C034AA">
        <w:rPr>
          <w:rFonts w:eastAsiaTheme="minorEastAsia"/>
          <w:b/>
          <w:lang w:eastAsia="zh-CN"/>
        </w:rPr>
        <w:t xml:space="preserve">only </w:t>
      </w:r>
      <w:r>
        <w:rPr>
          <w:rFonts w:eastAsiaTheme="minorEastAsia"/>
          <w:b/>
          <w:lang w:eastAsia="zh-CN"/>
        </w:rPr>
        <w:t xml:space="preserve">a subset of </w:t>
      </w:r>
      <w:r w:rsidR="00C034AA">
        <w:rPr>
          <w:rFonts w:eastAsiaTheme="minorEastAsia"/>
          <w:b/>
          <w:lang w:eastAsia="zh-CN"/>
        </w:rPr>
        <w:t>RRC modules</w:t>
      </w:r>
      <w:r w:rsidR="00C034AA">
        <w:rPr>
          <w:rFonts w:eastAsiaTheme="minorEastAsia" w:hint="eastAsia"/>
          <w:b/>
          <w:lang w:eastAsia="zh-CN"/>
        </w:rPr>
        <w:t>,</w:t>
      </w:r>
      <w:r w:rsidR="00C034AA">
        <w:rPr>
          <w:rFonts w:eastAsiaTheme="minorEastAsia"/>
          <w:b/>
          <w:lang w:eastAsia="zh-CN"/>
        </w:rPr>
        <w:t xml:space="preserve"> for RRC modules that were configured but not </w:t>
      </w:r>
      <w:r>
        <w:rPr>
          <w:rFonts w:eastAsiaTheme="minorEastAsia" w:hint="eastAsia"/>
          <w:b/>
          <w:lang w:eastAsia="zh-CN"/>
        </w:rPr>
        <w:t>signalled</w:t>
      </w:r>
      <w:r w:rsidR="00C034AA">
        <w:rPr>
          <w:rFonts w:eastAsiaTheme="minorEastAsia"/>
          <w:b/>
          <w:lang w:eastAsia="zh-CN"/>
        </w:rPr>
        <w:t>, the UE maintains the previous configuration;</w:t>
      </w:r>
    </w:p>
    <w:p w14:paraId="4A50DEAA" w14:textId="00B03BE6" w:rsidR="0064322F" w:rsidRPr="00C355D3" w:rsidRDefault="00C355D3" w:rsidP="00C355D3">
      <w:pPr>
        <w:pStyle w:val="a0"/>
        <w:rPr>
          <w:rFonts w:eastAsiaTheme="minorEastAsia"/>
          <w:lang w:eastAsia="zh-CN"/>
        </w:rPr>
      </w:pPr>
      <w:r>
        <w:rPr>
          <w:rFonts w:eastAsiaTheme="minorEastAsia"/>
          <w:lang w:eastAsia="zh-CN"/>
        </w:rPr>
        <w:t>In our assessment, ensuring RRC module independence will be a key challenge when defining the 2</w:t>
      </w:r>
      <w:r w:rsidRPr="00C6365F">
        <w:rPr>
          <w:rFonts w:eastAsiaTheme="minorEastAsia"/>
          <w:vertAlign w:val="superscript"/>
          <w:lang w:eastAsia="zh-CN"/>
        </w:rPr>
        <w:t>nd</w:t>
      </w:r>
      <w:r>
        <w:rPr>
          <w:rFonts w:eastAsiaTheme="minorEastAsia"/>
          <w:lang w:eastAsia="zh-CN"/>
        </w:rPr>
        <w:t xml:space="preserve"> level modules for L1 configuration, we should consult RAN1 and RAN4 to explore the most suitable division. </w:t>
      </w:r>
    </w:p>
    <w:p w14:paraId="2641FC93" w14:textId="451DB303" w:rsidR="001511B1" w:rsidRDefault="001511B1" w:rsidP="001511B1">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C034AA">
        <w:rPr>
          <w:rFonts w:eastAsiaTheme="minorEastAsia"/>
          <w:b/>
          <w:lang w:eastAsia="zh-CN"/>
        </w:rPr>
        <w:t>3</w:t>
      </w:r>
      <w:r w:rsidRPr="00750F00">
        <w:rPr>
          <w:rFonts w:eastAsiaTheme="minorEastAsia"/>
          <w:b/>
          <w:lang w:eastAsia="zh-CN"/>
        </w:rPr>
        <w:tab/>
      </w:r>
      <w:r>
        <w:rPr>
          <w:rFonts w:eastAsiaTheme="minorEastAsia"/>
          <w:b/>
          <w:lang w:eastAsia="zh-CN"/>
        </w:rPr>
        <w:t xml:space="preserve">RAN2 should work with RAN1 and RAN4 </w:t>
      </w:r>
      <w:r w:rsidR="00C355D3">
        <w:rPr>
          <w:rFonts w:eastAsiaTheme="minorEastAsia" w:hint="eastAsia"/>
          <w:b/>
          <w:lang w:eastAsia="zh-CN"/>
        </w:rPr>
        <w:t>to</w:t>
      </w:r>
      <w:r w:rsidR="00C355D3">
        <w:rPr>
          <w:rFonts w:eastAsiaTheme="minorEastAsia"/>
          <w:b/>
          <w:lang w:eastAsia="zh-CN"/>
        </w:rPr>
        <w:t xml:space="preserve"> </w:t>
      </w:r>
      <w:r>
        <w:rPr>
          <w:rFonts w:eastAsiaTheme="minorEastAsia"/>
          <w:b/>
          <w:lang w:eastAsia="zh-CN"/>
        </w:rPr>
        <w:t>define the RRC modules for L1 related parameters</w:t>
      </w:r>
      <w:r w:rsidR="00DF5AB9">
        <w:rPr>
          <w:rFonts w:eastAsiaTheme="minorEastAsia"/>
          <w:b/>
          <w:lang w:eastAsia="zh-CN"/>
        </w:rPr>
        <w:t>, aim</w:t>
      </w:r>
      <w:r w:rsidR="00C355D3">
        <w:rPr>
          <w:rFonts w:eastAsiaTheme="minorEastAsia" w:hint="eastAsia"/>
          <w:b/>
          <w:lang w:eastAsia="zh-CN"/>
        </w:rPr>
        <w:t>ing</w:t>
      </w:r>
      <w:r w:rsidR="00DF5AB9">
        <w:rPr>
          <w:rFonts w:eastAsiaTheme="minorEastAsia"/>
          <w:b/>
          <w:lang w:eastAsia="zh-CN"/>
        </w:rPr>
        <w:t xml:space="preserve"> to explore the </w:t>
      </w:r>
      <w:r w:rsidR="00C355D3">
        <w:rPr>
          <w:rFonts w:eastAsiaTheme="minorEastAsia" w:hint="eastAsia"/>
          <w:b/>
          <w:lang w:eastAsia="zh-CN"/>
        </w:rPr>
        <w:t>optimal</w:t>
      </w:r>
      <w:r w:rsidR="00DF5AB9">
        <w:rPr>
          <w:rFonts w:eastAsiaTheme="minorEastAsia"/>
          <w:b/>
          <w:lang w:eastAsia="zh-CN"/>
        </w:rPr>
        <w:t xml:space="preserve"> division </w:t>
      </w:r>
      <w:r w:rsidR="00C355D3">
        <w:rPr>
          <w:rFonts w:eastAsiaTheme="minorEastAsia" w:hint="eastAsia"/>
          <w:b/>
          <w:lang w:eastAsia="zh-CN"/>
        </w:rPr>
        <w:t>that</w:t>
      </w:r>
      <w:r w:rsidR="00C355D3">
        <w:rPr>
          <w:rFonts w:eastAsiaTheme="minorEastAsia"/>
          <w:b/>
          <w:lang w:eastAsia="zh-CN"/>
        </w:rPr>
        <w:t xml:space="preserve"> </w:t>
      </w:r>
      <w:r w:rsidR="00DF5AB9">
        <w:rPr>
          <w:rFonts w:eastAsiaTheme="minorEastAsia"/>
          <w:b/>
          <w:lang w:eastAsia="zh-CN"/>
        </w:rPr>
        <w:t xml:space="preserve">avoid or minimize the association between modules. </w:t>
      </w:r>
    </w:p>
    <w:p w14:paraId="6CF740E2" w14:textId="141D207A" w:rsidR="00D80F66" w:rsidRDefault="00C355D3" w:rsidP="00D80F66">
      <w:pPr>
        <w:pStyle w:val="a0"/>
        <w:rPr>
          <w:rFonts w:eastAsiaTheme="minorEastAsia"/>
          <w:lang w:eastAsia="zh-CN"/>
        </w:rPr>
      </w:pPr>
      <w:r>
        <w:rPr>
          <w:rFonts w:eastAsiaTheme="minorEastAsia"/>
          <w:lang w:eastAsia="zh-CN"/>
        </w:rPr>
        <w:t xml:space="preserve">Moreover, </w:t>
      </w:r>
      <w:r w:rsidR="007D2838">
        <w:rPr>
          <w:rFonts w:eastAsiaTheme="minorEastAsia"/>
          <w:lang w:eastAsia="zh-CN"/>
        </w:rPr>
        <w:t xml:space="preserve">with modular RRC design, we need to discuss </w:t>
      </w:r>
      <w:r w:rsidR="007D01F5">
        <w:rPr>
          <w:rFonts w:eastAsiaTheme="minorEastAsia"/>
          <w:lang w:eastAsia="zh-CN"/>
        </w:rPr>
        <w:t xml:space="preserve">the </w:t>
      </w:r>
      <w:r w:rsidR="00957313">
        <w:rPr>
          <w:rFonts w:eastAsiaTheme="minorEastAsia"/>
          <w:lang w:eastAsia="zh-CN"/>
        </w:rPr>
        <w:t>working procedure and the potential impact on our spec. For example, if L1 related parameters are formed into one big RRC module, whether it is up to RAN1 to define the ASN.1 structure</w:t>
      </w:r>
      <w:r w:rsidR="007D01F5">
        <w:rPr>
          <w:rFonts w:eastAsiaTheme="minorEastAsia"/>
          <w:lang w:eastAsia="zh-CN"/>
        </w:rPr>
        <w:t xml:space="preserve"> and capture it in RAN1 spec</w:t>
      </w:r>
      <w:r w:rsidR="00957313">
        <w:rPr>
          <w:rFonts w:eastAsiaTheme="minorEastAsia"/>
          <w:lang w:eastAsia="zh-CN"/>
        </w:rPr>
        <w:t xml:space="preserve">, </w:t>
      </w:r>
      <w:r w:rsidR="007D01F5">
        <w:rPr>
          <w:rFonts w:eastAsiaTheme="minorEastAsia"/>
          <w:lang w:eastAsia="zh-CN"/>
        </w:rPr>
        <w:t>in</w:t>
      </w:r>
      <w:r w:rsidR="00957313">
        <w:rPr>
          <w:rFonts w:eastAsiaTheme="minorEastAsia"/>
          <w:lang w:eastAsia="zh-CN"/>
        </w:rPr>
        <w:t xml:space="preserve"> RAN2 RRC spec </w:t>
      </w:r>
      <w:r w:rsidR="007D01F5">
        <w:rPr>
          <w:rFonts w:eastAsiaTheme="minorEastAsia"/>
          <w:lang w:eastAsia="zh-CN"/>
        </w:rPr>
        <w:t>we can just refer to the</w:t>
      </w:r>
      <w:r w:rsidR="00290B44">
        <w:rPr>
          <w:rFonts w:eastAsiaTheme="minorEastAsia"/>
          <w:lang w:eastAsia="zh-CN"/>
        </w:rPr>
        <w:t>ir</w:t>
      </w:r>
      <w:r w:rsidR="007D01F5">
        <w:rPr>
          <w:rFonts w:eastAsiaTheme="minorEastAsia"/>
          <w:lang w:eastAsia="zh-CN"/>
        </w:rPr>
        <w:t xml:space="preserve"> parent IEs? In our </w:t>
      </w:r>
      <w:r w:rsidR="00290B44">
        <w:rPr>
          <w:rFonts w:eastAsiaTheme="minorEastAsia"/>
          <w:lang w:eastAsia="zh-CN"/>
        </w:rPr>
        <w:t>view</w:t>
      </w:r>
      <w:r w:rsidR="007D01F5">
        <w:rPr>
          <w:rFonts w:eastAsiaTheme="minorEastAsia"/>
          <w:lang w:eastAsia="zh-CN"/>
        </w:rPr>
        <w:t>, no matter how RRC modules are define</w:t>
      </w:r>
      <w:r w:rsidR="00290B44">
        <w:rPr>
          <w:rFonts w:eastAsiaTheme="minorEastAsia"/>
          <w:lang w:eastAsia="zh-CN"/>
        </w:rPr>
        <w:t>d</w:t>
      </w:r>
      <w:r w:rsidR="007D01F5">
        <w:rPr>
          <w:rFonts w:eastAsiaTheme="minorEastAsia"/>
          <w:lang w:eastAsia="zh-CN"/>
        </w:rPr>
        <w:t xml:space="preserve">, </w:t>
      </w:r>
      <w:r w:rsidR="00290B44">
        <w:rPr>
          <w:rFonts w:eastAsiaTheme="minorEastAsia"/>
          <w:lang w:eastAsia="zh-CN"/>
        </w:rPr>
        <w:t xml:space="preserve">the </w:t>
      </w:r>
      <w:proofErr w:type="spellStart"/>
      <w:r w:rsidR="00290B44">
        <w:rPr>
          <w:rFonts w:eastAsiaTheme="minorEastAsia"/>
          <w:lang w:eastAsia="zh-CN"/>
        </w:rPr>
        <w:t>Uu</w:t>
      </w:r>
      <w:proofErr w:type="spellEnd"/>
      <w:r w:rsidR="00290B44">
        <w:rPr>
          <w:rFonts w:eastAsiaTheme="minorEastAsia"/>
          <w:lang w:eastAsia="zh-CN"/>
        </w:rPr>
        <w:t xml:space="preserve"> RRC signalling design should always be determined by RAN2 experts and captured in one RRC spec. </w:t>
      </w:r>
      <w:r w:rsidR="00AD12C8">
        <w:rPr>
          <w:rFonts w:eastAsiaTheme="minorEastAsia"/>
          <w:lang w:eastAsia="zh-CN"/>
        </w:rPr>
        <w:t xml:space="preserve">In the RRC spec, we can use separate sections to describe the ASN.1 structure of RRC modules. </w:t>
      </w:r>
    </w:p>
    <w:p w14:paraId="45A71869" w14:textId="7119CDEE" w:rsidR="007F68A0" w:rsidRPr="007F68A0" w:rsidRDefault="007F68A0" w:rsidP="007F68A0">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A330A9">
        <w:rPr>
          <w:rFonts w:eastAsiaTheme="minorEastAsia"/>
          <w:b/>
          <w:lang w:eastAsia="zh-CN"/>
        </w:rPr>
        <w:t>4</w:t>
      </w:r>
      <w:r w:rsidRPr="00750F00">
        <w:rPr>
          <w:rFonts w:eastAsiaTheme="minorEastAsia"/>
          <w:b/>
          <w:lang w:eastAsia="zh-CN"/>
        </w:rPr>
        <w:tab/>
      </w:r>
      <w:r w:rsidR="00D47981">
        <w:rPr>
          <w:rFonts w:eastAsiaTheme="minorEastAsia"/>
          <w:b/>
          <w:lang w:eastAsia="zh-CN"/>
        </w:rPr>
        <w:t>RAN2 is the leading group for defining</w:t>
      </w:r>
      <w:r w:rsidR="00290B44">
        <w:rPr>
          <w:rFonts w:eastAsiaTheme="minorEastAsia"/>
          <w:b/>
          <w:lang w:eastAsia="zh-CN"/>
        </w:rPr>
        <w:t xml:space="preserve"> and </w:t>
      </w:r>
      <w:r w:rsidR="00D47981">
        <w:rPr>
          <w:rFonts w:eastAsiaTheme="minorEastAsia"/>
          <w:b/>
          <w:lang w:eastAsia="zh-CN"/>
        </w:rPr>
        <w:t xml:space="preserve">maintaining the ASN.1 structure </w:t>
      </w:r>
      <w:r w:rsidR="00290B44">
        <w:rPr>
          <w:rFonts w:eastAsiaTheme="minorEastAsia"/>
          <w:b/>
          <w:lang w:eastAsia="zh-CN"/>
        </w:rPr>
        <w:t>for</w:t>
      </w:r>
      <w:r w:rsidR="00D47981">
        <w:rPr>
          <w:rFonts w:eastAsiaTheme="minorEastAsia"/>
          <w:b/>
          <w:lang w:eastAsia="zh-CN"/>
        </w:rPr>
        <w:t xml:space="preserve"> RRC modules. Different </w:t>
      </w:r>
      <w:r>
        <w:rPr>
          <w:rFonts w:eastAsiaTheme="minorEastAsia"/>
          <w:b/>
          <w:lang w:eastAsia="zh-CN"/>
        </w:rPr>
        <w:t>RRC module</w:t>
      </w:r>
      <w:r w:rsidR="00531C51">
        <w:rPr>
          <w:rFonts w:eastAsiaTheme="minorEastAsia"/>
          <w:b/>
          <w:lang w:eastAsia="zh-CN"/>
        </w:rPr>
        <w:t>s</w:t>
      </w:r>
      <w:r>
        <w:rPr>
          <w:rFonts w:eastAsiaTheme="minorEastAsia"/>
          <w:b/>
          <w:lang w:eastAsia="zh-CN"/>
        </w:rPr>
        <w:t xml:space="preserve"> can be </w:t>
      </w:r>
      <w:r w:rsidR="00290B44">
        <w:rPr>
          <w:rFonts w:eastAsiaTheme="minorEastAsia"/>
          <w:b/>
          <w:lang w:eastAsia="zh-CN"/>
        </w:rPr>
        <w:t>described</w:t>
      </w:r>
      <w:r>
        <w:rPr>
          <w:rFonts w:eastAsiaTheme="minorEastAsia"/>
          <w:b/>
          <w:lang w:eastAsia="zh-CN"/>
        </w:rPr>
        <w:t xml:space="preserve"> in separate sections </w:t>
      </w:r>
      <w:r w:rsidR="00290B44">
        <w:rPr>
          <w:rFonts w:eastAsiaTheme="minorEastAsia"/>
          <w:b/>
          <w:lang w:eastAsia="zh-CN"/>
        </w:rPr>
        <w:t>of</w:t>
      </w:r>
      <w:r>
        <w:rPr>
          <w:rFonts w:eastAsiaTheme="minorEastAsia"/>
          <w:b/>
          <w:lang w:eastAsia="zh-CN"/>
        </w:rPr>
        <w:t xml:space="preserve"> </w:t>
      </w:r>
      <w:r w:rsidR="00290B44">
        <w:rPr>
          <w:rFonts w:eastAsiaTheme="minorEastAsia"/>
          <w:b/>
          <w:lang w:eastAsia="zh-CN"/>
        </w:rPr>
        <w:t xml:space="preserve">a single </w:t>
      </w:r>
      <w:r>
        <w:rPr>
          <w:rFonts w:eastAsiaTheme="minorEastAsia"/>
          <w:b/>
          <w:lang w:eastAsia="zh-CN"/>
        </w:rPr>
        <w:t>RRC spec</w:t>
      </w:r>
      <w:r w:rsidR="00D47981">
        <w:rPr>
          <w:rFonts w:eastAsiaTheme="minorEastAsia"/>
          <w:b/>
          <w:lang w:eastAsia="zh-CN"/>
        </w:rPr>
        <w:t>.</w:t>
      </w:r>
      <w:r>
        <w:rPr>
          <w:rFonts w:eastAsiaTheme="minorEastAsia"/>
          <w:b/>
          <w:lang w:eastAsia="zh-CN"/>
        </w:rPr>
        <w:t xml:space="preserve"> </w:t>
      </w:r>
    </w:p>
    <w:p w14:paraId="496FA711" w14:textId="3E1A284F" w:rsidR="00BC0C31" w:rsidRPr="008F6FBE" w:rsidRDefault="000B2513" w:rsidP="00BC0C31">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Delta signalling enhancement</w:t>
      </w:r>
    </w:p>
    <w:p w14:paraId="0C118AB8" w14:textId="57E34938" w:rsidR="000B2513" w:rsidRDefault="000B2513" w:rsidP="00A27330">
      <w:pPr>
        <w:pStyle w:val="a0"/>
        <w:rPr>
          <w:rFonts w:eastAsiaTheme="minorEastAsia"/>
          <w:lang w:eastAsia="zh-CN"/>
        </w:rPr>
      </w:pPr>
      <w:r>
        <w:rPr>
          <w:rFonts w:eastAsiaTheme="minorEastAsia" w:hint="eastAsia"/>
          <w:lang w:eastAsia="zh-CN"/>
        </w:rPr>
        <w:t>I</w:t>
      </w:r>
      <w:r>
        <w:rPr>
          <w:rFonts w:eastAsiaTheme="minorEastAsia"/>
          <w:lang w:eastAsia="zh-CN"/>
        </w:rPr>
        <w:t xml:space="preserve">n addition to modular RRC, in this section, we discussed other </w:t>
      </w:r>
      <w:r w:rsidR="00E4032A">
        <w:rPr>
          <w:rFonts w:eastAsiaTheme="minorEastAsia"/>
          <w:lang w:eastAsia="zh-CN"/>
        </w:rPr>
        <w:t>aspects</w:t>
      </w:r>
      <w:r>
        <w:rPr>
          <w:rFonts w:eastAsiaTheme="minorEastAsia"/>
          <w:lang w:eastAsia="zh-CN"/>
        </w:rPr>
        <w:t xml:space="preserve"> that related to delta configuration. </w:t>
      </w:r>
    </w:p>
    <w:p w14:paraId="54370374" w14:textId="2A4836FB" w:rsidR="00A27330" w:rsidRDefault="000B2513" w:rsidP="00A27330">
      <w:pPr>
        <w:pStyle w:val="a0"/>
        <w:rPr>
          <w:rFonts w:eastAsiaTheme="minorEastAsia"/>
          <w:lang w:eastAsia="zh-CN"/>
        </w:rPr>
      </w:pPr>
      <w:r>
        <w:rPr>
          <w:rFonts w:eastAsiaTheme="minorEastAsia"/>
          <w:lang w:eastAsia="zh-CN"/>
        </w:rPr>
        <w:t>In 5G RRC, we use “</w:t>
      </w:r>
      <w:proofErr w:type="spellStart"/>
      <w:r>
        <w:rPr>
          <w:rFonts w:eastAsiaTheme="minorEastAsia"/>
          <w:lang w:eastAsia="zh-CN"/>
        </w:rPr>
        <w:t>Optional+Need</w:t>
      </w:r>
      <w:proofErr w:type="spellEnd"/>
      <w:r>
        <w:rPr>
          <w:rFonts w:eastAsiaTheme="minorEastAsia"/>
          <w:lang w:eastAsia="zh-CN"/>
        </w:rPr>
        <w:t xml:space="preserve"> M” to indicate the support of delta configuration. However, in different cases, the requirements for delta configuration are different, for example:</w:t>
      </w:r>
    </w:p>
    <w:p w14:paraId="76DA8FD5" w14:textId="35AD73A5" w:rsidR="000B2513" w:rsidRDefault="00E4032A" w:rsidP="000B2513">
      <w:pPr>
        <w:pStyle w:val="a0"/>
        <w:numPr>
          <w:ilvl w:val="0"/>
          <w:numId w:val="38"/>
        </w:numPr>
        <w:rPr>
          <w:rFonts w:eastAsiaTheme="minorEastAsia"/>
          <w:lang w:eastAsia="zh-CN"/>
        </w:rPr>
      </w:pPr>
      <w:r w:rsidRPr="00E4032A">
        <w:rPr>
          <w:rFonts w:eastAsiaTheme="minorEastAsia"/>
          <w:b/>
          <w:lang w:eastAsia="zh-CN"/>
        </w:rPr>
        <w:t xml:space="preserve">Requirement 1: </w:t>
      </w:r>
      <w:r>
        <w:rPr>
          <w:rFonts w:eastAsiaTheme="minorEastAsia"/>
          <w:lang w:eastAsia="zh-CN"/>
        </w:rPr>
        <w:t>f</w:t>
      </w:r>
      <w:r w:rsidR="000B2513">
        <w:rPr>
          <w:rFonts w:eastAsiaTheme="minorEastAsia"/>
          <w:lang w:eastAsia="zh-CN"/>
        </w:rPr>
        <w:t>or non-handover case</w:t>
      </w:r>
      <w:r>
        <w:rPr>
          <w:rFonts w:eastAsiaTheme="minorEastAsia"/>
          <w:lang w:eastAsia="zh-CN"/>
        </w:rPr>
        <w:t xml:space="preserve"> (i.e. intra-cell configuration change)</w:t>
      </w:r>
      <w:r w:rsidR="000B2513">
        <w:rPr>
          <w:rFonts w:eastAsiaTheme="minorEastAsia"/>
          <w:lang w:eastAsia="zh-CN"/>
        </w:rPr>
        <w:t xml:space="preserve">, </w:t>
      </w:r>
      <w:r>
        <w:rPr>
          <w:rFonts w:eastAsiaTheme="minorEastAsia"/>
          <w:lang w:eastAsia="zh-CN"/>
        </w:rPr>
        <w:t xml:space="preserve">the serving cell knows all the current configuration, so, </w:t>
      </w:r>
      <w:r w:rsidR="000B2513">
        <w:rPr>
          <w:rFonts w:eastAsiaTheme="minorEastAsia"/>
          <w:lang w:eastAsia="zh-CN"/>
        </w:rPr>
        <w:t>it makes sense to only</w:t>
      </w:r>
      <w:r>
        <w:rPr>
          <w:rFonts w:eastAsiaTheme="minorEastAsia"/>
          <w:lang w:eastAsia="zh-CN"/>
        </w:rPr>
        <w:t xml:space="preserve"> signal the intended modified parameters to the UE, for all other parameters that are not included in the RRC message, the UE is expected to maintain the configuration. </w:t>
      </w:r>
    </w:p>
    <w:p w14:paraId="2F71F867" w14:textId="646B3F16" w:rsidR="000B2513" w:rsidRDefault="00E4032A" w:rsidP="000B2513">
      <w:pPr>
        <w:pStyle w:val="a0"/>
        <w:numPr>
          <w:ilvl w:val="0"/>
          <w:numId w:val="38"/>
        </w:numPr>
        <w:rPr>
          <w:rFonts w:eastAsiaTheme="minorEastAsia"/>
          <w:lang w:eastAsia="zh-CN"/>
        </w:rPr>
      </w:pPr>
      <w:r w:rsidRPr="00E4032A">
        <w:rPr>
          <w:rFonts w:eastAsiaTheme="minorEastAsia"/>
          <w:b/>
          <w:lang w:eastAsia="zh-CN"/>
        </w:rPr>
        <w:t>Requirement 2:</w:t>
      </w:r>
      <w:r>
        <w:rPr>
          <w:rFonts w:eastAsiaTheme="minorEastAsia"/>
          <w:lang w:eastAsia="zh-CN"/>
        </w:rPr>
        <w:t xml:space="preserve"> </w:t>
      </w:r>
      <w:r w:rsidR="000B2513">
        <w:rPr>
          <w:rFonts w:eastAsiaTheme="minorEastAsia" w:hint="eastAsia"/>
          <w:lang w:eastAsia="zh-CN"/>
        </w:rPr>
        <w:t>F</w:t>
      </w:r>
      <w:r w:rsidR="000B2513">
        <w:rPr>
          <w:rFonts w:eastAsiaTheme="minorEastAsia"/>
          <w:lang w:eastAsia="zh-CN"/>
        </w:rPr>
        <w:t>or handover case,</w:t>
      </w:r>
      <w:r>
        <w:rPr>
          <w:rFonts w:eastAsiaTheme="minorEastAsia"/>
          <w:lang w:eastAsia="zh-CN"/>
        </w:rPr>
        <w:t xml:space="preserve"> the RRC message is generated by the target cell, considering the target cell may not support all the features that enabled by the source cell. It would be better if there is measure that </w:t>
      </w:r>
      <w:r w:rsidR="00AC6EAE">
        <w:rPr>
          <w:rFonts w:eastAsiaTheme="minorEastAsia"/>
          <w:lang w:eastAsia="zh-CN"/>
        </w:rPr>
        <w:t>allows the</w:t>
      </w:r>
      <w:r>
        <w:rPr>
          <w:rFonts w:eastAsiaTheme="minorEastAsia"/>
          <w:lang w:eastAsia="zh-CN"/>
        </w:rPr>
        <w:t xml:space="preserve"> UE to release </w:t>
      </w:r>
      <w:r w:rsidR="00AC6EAE">
        <w:rPr>
          <w:rFonts w:eastAsiaTheme="minorEastAsia"/>
          <w:lang w:eastAsia="zh-CN"/>
        </w:rPr>
        <w:t>a</w:t>
      </w:r>
      <w:r>
        <w:rPr>
          <w:rFonts w:eastAsiaTheme="minorEastAsia"/>
          <w:lang w:eastAsia="zh-CN"/>
        </w:rPr>
        <w:t xml:space="preserve"> feature when it is not signalled. </w:t>
      </w:r>
    </w:p>
    <w:p w14:paraId="22A89B5A" w14:textId="77777777" w:rsidR="00152EF7" w:rsidRDefault="00AC6EAE" w:rsidP="00A27330">
      <w:pPr>
        <w:pStyle w:val="a0"/>
        <w:rPr>
          <w:rFonts w:eastAsiaTheme="minorEastAsia"/>
          <w:lang w:eastAsia="zh-CN"/>
        </w:rPr>
      </w:pPr>
      <w:r>
        <w:rPr>
          <w:rFonts w:eastAsiaTheme="minorEastAsia" w:hint="eastAsia"/>
          <w:lang w:eastAsia="zh-CN"/>
        </w:rPr>
        <w:t>S</w:t>
      </w:r>
      <w:r>
        <w:rPr>
          <w:rFonts w:eastAsiaTheme="minorEastAsia"/>
          <w:lang w:eastAsia="zh-CN"/>
        </w:rPr>
        <w:t xml:space="preserve">o, for a given parameter, the requirement may various based on which scenario is (e.g. handover or not). </w:t>
      </w:r>
    </w:p>
    <w:p w14:paraId="6C0531DB" w14:textId="37064899" w:rsidR="00152EF7" w:rsidRDefault="00152EF7" w:rsidP="00152EF7">
      <w:pPr>
        <w:ind w:left="1699" w:hangingChars="846" w:hanging="1699"/>
        <w:rPr>
          <w:rFonts w:eastAsiaTheme="minorEastAsia"/>
          <w:b/>
          <w:lang w:eastAsia="zh-CN"/>
        </w:rPr>
      </w:pPr>
      <w:r w:rsidRPr="00750F00">
        <w:rPr>
          <w:rFonts w:eastAsiaTheme="minorEastAsia"/>
          <w:b/>
          <w:lang w:eastAsia="zh-CN"/>
        </w:rPr>
        <w:t xml:space="preserve">Observation </w:t>
      </w:r>
      <w:r w:rsidR="00672A59">
        <w:rPr>
          <w:rFonts w:eastAsiaTheme="minorEastAsia"/>
          <w:b/>
          <w:lang w:eastAsia="zh-CN"/>
        </w:rPr>
        <w:t>7</w:t>
      </w:r>
      <w:r w:rsidRPr="00750F00">
        <w:rPr>
          <w:rFonts w:eastAsiaTheme="minorEastAsia"/>
          <w:b/>
          <w:lang w:eastAsia="zh-CN"/>
        </w:rPr>
        <w:tab/>
      </w:r>
      <w:r>
        <w:rPr>
          <w:rFonts w:eastAsiaTheme="minorEastAsia"/>
          <w:b/>
          <w:lang w:eastAsia="zh-CN"/>
        </w:rPr>
        <w:t>The requirement</w:t>
      </w:r>
      <w:r w:rsidR="00FE62D8">
        <w:rPr>
          <w:rFonts w:eastAsiaTheme="minorEastAsia"/>
          <w:b/>
          <w:lang w:eastAsia="zh-CN"/>
        </w:rPr>
        <w:t>s</w:t>
      </w:r>
      <w:r>
        <w:rPr>
          <w:rFonts w:eastAsiaTheme="minorEastAsia"/>
          <w:b/>
          <w:lang w:eastAsia="zh-CN"/>
        </w:rPr>
        <w:t xml:space="preserve"> for delta signalling </w:t>
      </w:r>
      <w:r w:rsidR="00FE62D8">
        <w:rPr>
          <w:rFonts w:eastAsiaTheme="minorEastAsia"/>
          <w:b/>
          <w:lang w:eastAsia="zh-CN"/>
        </w:rPr>
        <w:t>may differ</w:t>
      </w:r>
      <w:r>
        <w:rPr>
          <w:rFonts w:eastAsiaTheme="minorEastAsia"/>
          <w:b/>
          <w:lang w:eastAsia="zh-CN"/>
        </w:rPr>
        <w:t xml:space="preserve"> in different scenarios (e.g. in non-handover case, absent </w:t>
      </w:r>
      <w:r w:rsidR="00FE62D8">
        <w:rPr>
          <w:rFonts w:eastAsiaTheme="minorEastAsia"/>
          <w:b/>
          <w:lang w:eastAsia="zh-CN"/>
        </w:rPr>
        <w:t>=</w:t>
      </w:r>
      <w:r>
        <w:rPr>
          <w:rFonts w:eastAsiaTheme="minorEastAsia"/>
          <w:b/>
          <w:lang w:eastAsia="zh-CN"/>
        </w:rPr>
        <w:t xml:space="preserve"> maintain; in handover case, absent </w:t>
      </w:r>
      <w:r w:rsidR="00FE62D8">
        <w:rPr>
          <w:rFonts w:eastAsiaTheme="minorEastAsia"/>
          <w:b/>
          <w:lang w:eastAsia="zh-CN"/>
        </w:rPr>
        <w:t>=</w:t>
      </w:r>
      <w:r>
        <w:rPr>
          <w:rFonts w:eastAsiaTheme="minorEastAsia"/>
          <w:b/>
          <w:lang w:eastAsia="zh-CN"/>
        </w:rPr>
        <w:t xml:space="preserve"> release). </w:t>
      </w:r>
    </w:p>
    <w:p w14:paraId="427D2FE3" w14:textId="513EFBB2" w:rsidR="000B2513" w:rsidRDefault="00AC6EAE" w:rsidP="00A27330">
      <w:pPr>
        <w:pStyle w:val="a0"/>
        <w:rPr>
          <w:rFonts w:eastAsiaTheme="minorEastAsia"/>
          <w:lang w:eastAsia="zh-CN"/>
        </w:rPr>
      </w:pPr>
      <w:r>
        <w:rPr>
          <w:rFonts w:eastAsiaTheme="minorEastAsia"/>
          <w:lang w:eastAsia="zh-CN"/>
        </w:rPr>
        <w:lastRenderedPageBreak/>
        <w:t xml:space="preserve">In </w:t>
      </w:r>
      <w:r w:rsidR="00152EF7">
        <w:rPr>
          <w:rFonts w:eastAsiaTheme="minorEastAsia"/>
          <w:lang w:eastAsia="zh-CN"/>
        </w:rPr>
        <w:t>5</w:t>
      </w:r>
      <w:r>
        <w:rPr>
          <w:rFonts w:eastAsiaTheme="minorEastAsia"/>
          <w:lang w:eastAsia="zh-CN"/>
        </w:rPr>
        <w:t xml:space="preserve">G, the definition of Need code </w:t>
      </w:r>
      <w:r w:rsidR="00FE62D8">
        <w:rPr>
          <w:rFonts w:eastAsiaTheme="minorEastAsia"/>
          <w:lang w:eastAsia="zh-CN"/>
        </w:rPr>
        <w:t>is</w:t>
      </w:r>
      <w:r>
        <w:rPr>
          <w:rFonts w:eastAsiaTheme="minorEastAsia"/>
          <w:lang w:eastAsia="zh-CN"/>
        </w:rPr>
        <w:t xml:space="preserve"> fixed, </w:t>
      </w:r>
      <w:r w:rsidR="00152EF7">
        <w:rPr>
          <w:rFonts w:eastAsiaTheme="minorEastAsia"/>
          <w:lang w:eastAsia="zh-CN"/>
        </w:rPr>
        <w:t xml:space="preserve">for 6G, we should study a new type </w:t>
      </w:r>
      <w:r w:rsidR="00FE62D8">
        <w:rPr>
          <w:rFonts w:eastAsiaTheme="minorEastAsia"/>
          <w:lang w:eastAsia="zh-CN"/>
        </w:rPr>
        <w:t>of</w:t>
      </w:r>
      <w:r w:rsidR="00152EF7">
        <w:rPr>
          <w:rFonts w:eastAsiaTheme="minorEastAsia"/>
          <w:lang w:eastAsia="zh-CN"/>
        </w:rPr>
        <w:t xml:space="preserve"> Need Code which fits the different requirements in different scenarios. </w:t>
      </w:r>
    </w:p>
    <w:p w14:paraId="23493567" w14:textId="344EA329" w:rsidR="000B2513" w:rsidRDefault="00FE62D8" w:rsidP="00FE62D8">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A330A9">
        <w:rPr>
          <w:rFonts w:eastAsiaTheme="minorEastAsia"/>
          <w:b/>
          <w:lang w:eastAsia="zh-CN"/>
        </w:rPr>
        <w:t>5</w:t>
      </w:r>
      <w:r w:rsidRPr="00750F00">
        <w:rPr>
          <w:rFonts w:eastAsiaTheme="minorEastAsia"/>
          <w:b/>
          <w:lang w:eastAsia="zh-CN"/>
        </w:rPr>
        <w:tab/>
      </w:r>
      <w:r>
        <w:rPr>
          <w:rFonts w:eastAsiaTheme="minorEastAsia"/>
          <w:b/>
          <w:lang w:eastAsia="zh-CN"/>
        </w:rPr>
        <w:t xml:space="preserve">In 6GR, to study </w:t>
      </w:r>
      <w:r w:rsidR="00BB57A2">
        <w:rPr>
          <w:rFonts w:eastAsiaTheme="minorEastAsia"/>
          <w:b/>
          <w:lang w:eastAsia="zh-CN"/>
        </w:rPr>
        <w:t>the</w:t>
      </w:r>
      <w:r>
        <w:rPr>
          <w:rFonts w:eastAsiaTheme="minorEastAsia"/>
          <w:b/>
          <w:lang w:eastAsia="zh-CN"/>
        </w:rPr>
        <w:t xml:space="preserve"> Need Code </w:t>
      </w:r>
      <w:r w:rsidR="005F233B">
        <w:rPr>
          <w:rFonts w:eastAsiaTheme="minorEastAsia"/>
          <w:b/>
          <w:lang w:eastAsia="zh-CN"/>
        </w:rPr>
        <w:t>that</w:t>
      </w:r>
      <w:r>
        <w:rPr>
          <w:rFonts w:eastAsiaTheme="minorEastAsia"/>
          <w:b/>
          <w:lang w:eastAsia="zh-CN"/>
        </w:rPr>
        <w:t xml:space="preserve"> fits </w:t>
      </w:r>
      <w:r w:rsidR="009F25DC">
        <w:rPr>
          <w:rFonts w:eastAsiaTheme="minorEastAsia"/>
          <w:b/>
          <w:lang w:eastAsia="zh-CN"/>
        </w:rPr>
        <w:t xml:space="preserve">the </w:t>
      </w:r>
      <w:r>
        <w:rPr>
          <w:rFonts w:eastAsiaTheme="minorEastAsia"/>
          <w:b/>
          <w:lang w:eastAsia="zh-CN"/>
        </w:rPr>
        <w:t xml:space="preserve">different delta signalling requirements in different scenarios (handover or not). </w:t>
      </w:r>
    </w:p>
    <w:p w14:paraId="7130EA45" w14:textId="2267EF9B" w:rsidR="000B2513" w:rsidRPr="00DB5752" w:rsidRDefault="000B2513" w:rsidP="00A27330">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Painful </w:t>
      </w:r>
      <w:proofErr w:type="spellStart"/>
      <w:r>
        <w:rPr>
          <w:rFonts w:cs="Arial"/>
          <w:b w:val="0"/>
          <w:bCs w:val="0"/>
          <w:kern w:val="0"/>
          <w:sz w:val="30"/>
          <w:szCs w:val="30"/>
        </w:rPr>
        <w:t>ToAddModList</w:t>
      </w:r>
      <w:proofErr w:type="spellEnd"/>
    </w:p>
    <w:p w14:paraId="38B21935" w14:textId="5AB103CD" w:rsidR="00DB5752" w:rsidRDefault="00DB5752" w:rsidP="00A27330">
      <w:pPr>
        <w:pStyle w:val="a0"/>
        <w:rPr>
          <w:rFonts w:eastAsiaTheme="minorEastAsia"/>
          <w:lang w:eastAsia="zh-CN"/>
        </w:rPr>
      </w:pPr>
      <w:proofErr w:type="spellStart"/>
      <w:r>
        <w:rPr>
          <w:rFonts w:eastAsiaTheme="minorEastAsia" w:hint="eastAsia"/>
          <w:lang w:eastAsia="zh-CN"/>
        </w:rPr>
        <w:t>T</w:t>
      </w:r>
      <w:r>
        <w:rPr>
          <w:rFonts w:eastAsiaTheme="minorEastAsia"/>
          <w:lang w:eastAsia="zh-CN"/>
        </w:rPr>
        <w:t>oAddModList</w:t>
      </w:r>
      <w:proofErr w:type="spellEnd"/>
      <w:r>
        <w:rPr>
          <w:rFonts w:eastAsiaTheme="minorEastAsia"/>
          <w:lang w:eastAsia="zh-CN"/>
        </w:rPr>
        <w:t xml:space="preserve"> and </w:t>
      </w:r>
      <w:proofErr w:type="spellStart"/>
      <w:r>
        <w:rPr>
          <w:rFonts w:eastAsiaTheme="minorEastAsia"/>
          <w:lang w:eastAsia="zh-CN"/>
        </w:rPr>
        <w:t>ToReleaseList</w:t>
      </w:r>
      <w:proofErr w:type="spellEnd"/>
      <w:r>
        <w:rPr>
          <w:rFonts w:eastAsiaTheme="minorEastAsia"/>
          <w:lang w:eastAsia="zh-CN"/>
        </w:rPr>
        <w:t xml:space="preserve"> structures are widely used in 5G RRC ASN.1, however, with the evolution of RRC spec, many lists have been extended because of one or two of following reasons:</w:t>
      </w:r>
    </w:p>
    <w:p w14:paraId="45BA0FAF" w14:textId="7186A884" w:rsidR="00F16B65" w:rsidRDefault="00F16B65" w:rsidP="00DB5752">
      <w:pPr>
        <w:pStyle w:val="a0"/>
        <w:numPr>
          <w:ilvl w:val="0"/>
          <w:numId w:val="39"/>
        </w:numPr>
        <w:rPr>
          <w:rFonts w:eastAsiaTheme="minorEastAsia"/>
          <w:lang w:eastAsia="zh-CN"/>
        </w:rPr>
      </w:pPr>
      <w:r w:rsidRPr="00F16B65">
        <w:rPr>
          <w:rFonts w:eastAsiaTheme="minorEastAsia"/>
          <w:b/>
          <w:lang w:eastAsia="zh-CN"/>
        </w:rPr>
        <w:t>Reason 1</w:t>
      </w:r>
      <w:r>
        <w:rPr>
          <w:rFonts w:eastAsiaTheme="minorEastAsia"/>
          <w:lang w:eastAsia="zh-CN"/>
        </w:rPr>
        <w:t>: I</w:t>
      </w:r>
      <w:r w:rsidR="00DB5752">
        <w:rPr>
          <w:rFonts w:eastAsiaTheme="minorEastAsia"/>
          <w:lang w:eastAsia="zh-CN"/>
        </w:rPr>
        <w:t>ncreased number of entries</w:t>
      </w:r>
      <w:r>
        <w:rPr>
          <w:rFonts w:eastAsiaTheme="minorEastAsia"/>
          <w:lang w:eastAsia="zh-CN"/>
        </w:rPr>
        <w:t>;</w:t>
      </w:r>
    </w:p>
    <w:p w14:paraId="2936D5B1" w14:textId="519438F2" w:rsidR="00F16B65" w:rsidRDefault="00F16B65" w:rsidP="00DB5752">
      <w:pPr>
        <w:pStyle w:val="a0"/>
        <w:numPr>
          <w:ilvl w:val="0"/>
          <w:numId w:val="39"/>
        </w:numPr>
        <w:rPr>
          <w:rFonts w:eastAsiaTheme="minorEastAsia"/>
          <w:lang w:eastAsia="zh-CN"/>
        </w:rPr>
      </w:pPr>
      <w:r w:rsidRPr="00F16B65">
        <w:rPr>
          <w:rFonts w:eastAsiaTheme="minorEastAsia"/>
          <w:b/>
          <w:lang w:eastAsia="zh-CN"/>
        </w:rPr>
        <w:t>Reason 2</w:t>
      </w:r>
      <w:r>
        <w:rPr>
          <w:rFonts w:eastAsiaTheme="minorEastAsia" w:hint="eastAsia"/>
          <w:lang w:eastAsia="zh-CN"/>
        </w:rPr>
        <w:t>:</w:t>
      </w:r>
      <w:r>
        <w:rPr>
          <w:rFonts w:eastAsiaTheme="minorEastAsia"/>
          <w:lang w:eastAsia="zh-CN"/>
        </w:rPr>
        <w:t xml:space="preserve"> New</w:t>
      </w:r>
      <w:r>
        <w:rPr>
          <w:rFonts w:eastAsiaTheme="minorEastAsia" w:hint="eastAsia"/>
          <w:lang w:eastAsia="zh-CN"/>
        </w:rPr>
        <w:t>ly</w:t>
      </w:r>
      <w:r>
        <w:rPr>
          <w:rFonts w:eastAsiaTheme="minorEastAsia"/>
          <w:lang w:eastAsia="zh-CN"/>
        </w:rPr>
        <w:t xml:space="preserve"> i</w:t>
      </w:r>
      <w:r w:rsidR="00DB5752">
        <w:rPr>
          <w:rFonts w:eastAsiaTheme="minorEastAsia"/>
          <w:lang w:eastAsia="zh-CN"/>
        </w:rPr>
        <w:t xml:space="preserve">ntroduced parameter </w:t>
      </w:r>
      <w:r>
        <w:rPr>
          <w:rFonts w:eastAsiaTheme="minorEastAsia" w:hint="eastAsia"/>
          <w:lang w:eastAsia="zh-CN"/>
        </w:rPr>
        <w:t>added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sidR="00DB5752">
        <w:rPr>
          <w:rFonts w:eastAsiaTheme="minorEastAsia"/>
          <w:lang w:eastAsia="zh-CN"/>
        </w:rPr>
        <w:t xml:space="preserve">each entry. </w:t>
      </w:r>
    </w:p>
    <w:p w14:paraId="12BDE44F" w14:textId="74A4BBC3" w:rsidR="00DB5752" w:rsidRDefault="00F16B65" w:rsidP="00A27330">
      <w:pPr>
        <w:pStyle w:val="a0"/>
        <w:rPr>
          <w:rFonts w:eastAsiaTheme="minorEastAsia"/>
          <w:lang w:eastAsia="zh-CN"/>
        </w:rPr>
      </w:pPr>
      <w:r>
        <w:rPr>
          <w:rFonts w:eastAsiaTheme="minorEastAsia" w:hint="eastAsia"/>
          <w:lang w:eastAsia="zh-CN"/>
        </w:rPr>
        <w:t>F</w:t>
      </w:r>
      <w:r>
        <w:rPr>
          <w:rFonts w:eastAsiaTheme="minorEastAsia"/>
          <w:lang w:eastAsia="zh-CN"/>
        </w:rPr>
        <w:t>or reason 1, we usually define a new list named “</w:t>
      </w:r>
      <w:proofErr w:type="spellStart"/>
      <w:r>
        <w:rPr>
          <w:rFonts w:eastAsiaTheme="minorEastAsia"/>
          <w:lang w:eastAsia="zh-CN"/>
        </w:rPr>
        <w:t>ToAddModList</w:t>
      </w:r>
      <w:r w:rsidRPr="00F16B65">
        <w:rPr>
          <w:rFonts w:eastAsiaTheme="minorEastAsia"/>
          <w:color w:val="FF0000"/>
          <w:lang w:eastAsia="zh-CN"/>
        </w:rPr>
        <w:t>SizeExt</w:t>
      </w:r>
      <w:proofErr w:type="spellEnd"/>
      <w:r>
        <w:rPr>
          <w:rFonts w:eastAsiaTheme="minorEastAsia"/>
          <w:lang w:eastAsia="zh-CN"/>
        </w:rPr>
        <w:t xml:space="preserve">”, and the UE should </w:t>
      </w:r>
      <w:r w:rsidR="00BE70CF">
        <w:rPr>
          <w:rFonts w:eastAsiaTheme="minorEastAsia"/>
          <w:lang w:eastAsia="zh-CN"/>
        </w:rPr>
        <w:t>concatenate</w:t>
      </w:r>
      <w:r>
        <w:rPr>
          <w:rFonts w:eastAsiaTheme="minorEastAsia"/>
          <w:lang w:eastAsia="zh-CN"/>
        </w:rPr>
        <w:t xml:space="preserve"> the old list and new list </w:t>
      </w:r>
      <w:r w:rsidR="00BE70CF">
        <w:rPr>
          <w:rFonts w:eastAsiaTheme="minorEastAsia"/>
          <w:lang w:eastAsia="zh-CN"/>
        </w:rPr>
        <w:t>into one</w:t>
      </w:r>
      <w:r>
        <w:rPr>
          <w:rFonts w:eastAsiaTheme="minorEastAsia"/>
          <w:lang w:eastAsia="zh-CN"/>
        </w:rPr>
        <w:t xml:space="preserve">. </w:t>
      </w:r>
      <w:r w:rsidR="00BE70CF">
        <w:rPr>
          <w:rFonts w:eastAsiaTheme="minorEastAsia"/>
          <w:lang w:eastAsia="zh-CN"/>
        </w:rPr>
        <w:t>In this case, the entry of the new list refers to the same IE of the old list. However, sometimes, we define that old list can also release the entry that established by the new list, but sometimes not. This brings a lot of complexities to implementation.</w:t>
      </w:r>
    </w:p>
    <w:p w14:paraId="5C204C13" w14:textId="00F9B009" w:rsidR="00BE70CF" w:rsidRDefault="00BE70CF" w:rsidP="00A27330">
      <w:pPr>
        <w:pStyle w:val="a0"/>
        <w:rPr>
          <w:rFonts w:eastAsiaTheme="minorEastAsia"/>
          <w:lang w:eastAsia="zh-CN"/>
        </w:rPr>
      </w:pPr>
      <w:r>
        <w:rPr>
          <w:rFonts w:eastAsiaTheme="minorEastAsia" w:hint="eastAsia"/>
          <w:lang w:eastAsia="zh-CN"/>
        </w:rPr>
        <w:t>F</w:t>
      </w:r>
      <w:r>
        <w:rPr>
          <w:rFonts w:eastAsiaTheme="minorEastAsia"/>
          <w:lang w:eastAsia="zh-CN"/>
        </w:rPr>
        <w:t>or reason 2, we will define a new list named “</w:t>
      </w:r>
      <w:proofErr w:type="spellStart"/>
      <w:r>
        <w:rPr>
          <w:rFonts w:eastAsiaTheme="minorEastAsia"/>
          <w:lang w:eastAsia="zh-CN"/>
        </w:rPr>
        <w:t>ToAddModList</w:t>
      </w:r>
      <w:r w:rsidRPr="00BE70CF">
        <w:rPr>
          <w:rFonts w:eastAsiaTheme="minorEastAsia"/>
          <w:color w:val="FF0000"/>
          <w:lang w:eastAsia="zh-CN"/>
        </w:rPr>
        <w:t>Ext</w:t>
      </w:r>
      <w:proofErr w:type="spellEnd"/>
      <w:r>
        <w:rPr>
          <w:rFonts w:eastAsiaTheme="minorEastAsia"/>
          <w:lang w:eastAsia="zh-CN"/>
        </w:rPr>
        <w:t xml:space="preserve">”, and the new list only contain the newly introduced parameter(s). To make it work. The network must configure the same number of entries for the old list </w:t>
      </w:r>
      <w:r>
        <w:rPr>
          <w:rFonts w:eastAsiaTheme="minorEastAsia" w:hint="eastAsia"/>
          <w:lang w:eastAsia="zh-CN"/>
        </w:rPr>
        <w:t>a</w:t>
      </w:r>
      <w:r>
        <w:rPr>
          <w:rFonts w:eastAsiaTheme="minorEastAsia"/>
          <w:lang w:eastAsia="zh-CN"/>
        </w:rPr>
        <w:t xml:space="preserve">nd the new list. Due to lack of ID/Index in the new list, when the network wants to release the new parameter, the network must release the entire entry. This also brings a lot of complexities </w:t>
      </w:r>
      <w:r w:rsidR="00025BEB">
        <w:rPr>
          <w:rFonts w:eastAsiaTheme="minorEastAsia"/>
          <w:lang w:eastAsia="zh-CN"/>
        </w:rPr>
        <w:t>in</w:t>
      </w:r>
      <w:r>
        <w:rPr>
          <w:rFonts w:eastAsiaTheme="minorEastAsia"/>
          <w:lang w:eastAsia="zh-CN"/>
        </w:rPr>
        <w:t xml:space="preserve"> implementation. </w:t>
      </w:r>
    </w:p>
    <w:p w14:paraId="12A727C7" w14:textId="3CE42236" w:rsidR="00BE70CF" w:rsidRDefault="00BE70CF" w:rsidP="00A27330">
      <w:pPr>
        <w:pStyle w:val="a0"/>
        <w:rPr>
          <w:rFonts w:eastAsiaTheme="minorEastAsia"/>
          <w:lang w:eastAsia="zh-CN"/>
        </w:rPr>
      </w:pPr>
      <w:r>
        <w:rPr>
          <w:rFonts w:eastAsiaTheme="minorEastAsia"/>
          <w:lang w:eastAsia="zh-CN"/>
        </w:rPr>
        <w:t xml:space="preserve">Besides </w:t>
      </w:r>
      <w:r w:rsidR="004C70B6">
        <w:rPr>
          <w:rFonts w:eastAsiaTheme="minorEastAsia"/>
          <w:lang w:eastAsia="zh-CN"/>
        </w:rPr>
        <w:t xml:space="preserve">the </w:t>
      </w:r>
      <w:r>
        <w:rPr>
          <w:rFonts w:eastAsiaTheme="minorEastAsia"/>
          <w:lang w:eastAsia="zh-CN"/>
        </w:rPr>
        <w:t>implementation complexity, in RAN2, companies are continuously clarifying the UE/NW behaviour of handling the extended list</w:t>
      </w:r>
      <w:r w:rsidR="00025BEB">
        <w:rPr>
          <w:rFonts w:eastAsiaTheme="minorEastAsia"/>
          <w:lang w:eastAsia="zh-CN"/>
        </w:rPr>
        <w:t>,</w:t>
      </w:r>
      <w:r>
        <w:rPr>
          <w:rFonts w:eastAsiaTheme="minorEastAsia"/>
          <w:lang w:eastAsia="zh-CN"/>
        </w:rPr>
        <w:t xml:space="preserve"> </w:t>
      </w:r>
      <w:r w:rsidR="00025BEB">
        <w:rPr>
          <w:rFonts w:eastAsiaTheme="minorEastAsia"/>
          <w:lang w:eastAsia="zh-CN"/>
        </w:rPr>
        <w:t>t</w:t>
      </w:r>
      <w:r>
        <w:rPr>
          <w:rFonts w:eastAsiaTheme="minorEastAsia"/>
          <w:lang w:eastAsia="zh-CN"/>
        </w:rPr>
        <w:t xml:space="preserve">his because the extending methods </w:t>
      </w:r>
      <w:r w:rsidR="00025BEB">
        <w:rPr>
          <w:rFonts w:eastAsiaTheme="minorEastAsia"/>
          <w:lang w:eastAsia="zh-CN"/>
        </w:rPr>
        <w:t>bring</w:t>
      </w:r>
      <w:r>
        <w:rPr>
          <w:rFonts w:eastAsiaTheme="minorEastAsia"/>
          <w:lang w:eastAsia="zh-CN"/>
        </w:rPr>
        <w:t xml:space="preserve"> many confusions. </w:t>
      </w:r>
    </w:p>
    <w:p w14:paraId="6EC42BC9" w14:textId="1C45E959" w:rsidR="00BE70CF" w:rsidRPr="00025BEB" w:rsidRDefault="00BE70CF" w:rsidP="00025BEB">
      <w:pPr>
        <w:ind w:left="1699" w:hangingChars="846" w:hanging="1699"/>
        <w:rPr>
          <w:rFonts w:eastAsiaTheme="minorEastAsia"/>
          <w:b/>
          <w:lang w:eastAsia="zh-CN"/>
        </w:rPr>
      </w:pPr>
      <w:r>
        <w:rPr>
          <w:rFonts w:eastAsiaTheme="minorEastAsia"/>
          <w:b/>
          <w:lang w:eastAsia="zh-CN"/>
        </w:rPr>
        <w:t xml:space="preserve">Observation </w:t>
      </w:r>
      <w:r w:rsidR="00672A59">
        <w:rPr>
          <w:rFonts w:eastAsiaTheme="minorEastAsia"/>
          <w:b/>
          <w:lang w:eastAsia="zh-CN"/>
        </w:rPr>
        <w:t>8</w:t>
      </w:r>
      <w:r w:rsidRPr="00750F00">
        <w:rPr>
          <w:rFonts w:eastAsiaTheme="minorEastAsia"/>
          <w:b/>
          <w:lang w:eastAsia="zh-CN"/>
        </w:rPr>
        <w:tab/>
      </w:r>
      <w:r>
        <w:rPr>
          <w:rFonts w:eastAsiaTheme="minorEastAsia"/>
          <w:b/>
          <w:lang w:eastAsia="zh-CN"/>
        </w:rPr>
        <w:t xml:space="preserve">In 5G, the </w:t>
      </w:r>
      <w:r w:rsidR="00FF0962">
        <w:rPr>
          <w:rFonts w:eastAsiaTheme="minorEastAsia"/>
          <w:b/>
          <w:lang w:eastAsia="zh-CN"/>
        </w:rPr>
        <w:t>methods</w:t>
      </w:r>
      <w:r>
        <w:rPr>
          <w:rFonts w:eastAsiaTheme="minorEastAsia"/>
          <w:b/>
          <w:lang w:eastAsia="zh-CN"/>
        </w:rPr>
        <w:t xml:space="preserve"> for extending </w:t>
      </w:r>
      <w:r w:rsidR="00FF0962">
        <w:rPr>
          <w:rFonts w:eastAsiaTheme="minorEastAsia"/>
          <w:b/>
          <w:lang w:eastAsia="zh-CN"/>
        </w:rPr>
        <w:t xml:space="preserve">the </w:t>
      </w:r>
      <w:proofErr w:type="spellStart"/>
      <w:r>
        <w:rPr>
          <w:rFonts w:eastAsiaTheme="minorEastAsia"/>
          <w:b/>
          <w:lang w:eastAsia="zh-CN"/>
        </w:rPr>
        <w:t>toAddModList</w:t>
      </w:r>
      <w:proofErr w:type="spellEnd"/>
      <w:r>
        <w:rPr>
          <w:rFonts w:eastAsiaTheme="minorEastAsia"/>
          <w:b/>
          <w:lang w:eastAsia="zh-CN"/>
        </w:rPr>
        <w:t xml:space="preserve"> </w:t>
      </w:r>
      <w:r w:rsidR="00FF0962">
        <w:rPr>
          <w:rFonts w:eastAsiaTheme="minorEastAsia"/>
          <w:b/>
          <w:lang w:eastAsia="zh-CN"/>
        </w:rPr>
        <w:t>introduce</w:t>
      </w:r>
      <w:r>
        <w:rPr>
          <w:rFonts w:eastAsiaTheme="minorEastAsia"/>
          <w:b/>
          <w:lang w:eastAsia="zh-CN"/>
        </w:rPr>
        <w:t xml:space="preserve"> </w:t>
      </w:r>
      <w:r w:rsidR="00FF0962">
        <w:rPr>
          <w:rFonts w:eastAsiaTheme="minorEastAsia"/>
          <w:b/>
          <w:lang w:eastAsia="zh-CN"/>
        </w:rPr>
        <w:t>significant implementation</w:t>
      </w:r>
      <w:r>
        <w:rPr>
          <w:rFonts w:eastAsiaTheme="minorEastAsia"/>
          <w:b/>
          <w:lang w:eastAsia="zh-CN"/>
        </w:rPr>
        <w:t xml:space="preserve"> complexities</w:t>
      </w:r>
      <w:r w:rsidR="00025BEB">
        <w:rPr>
          <w:rFonts w:eastAsiaTheme="minorEastAsia"/>
          <w:b/>
          <w:lang w:eastAsia="zh-CN"/>
        </w:rPr>
        <w:t xml:space="preserve"> and </w:t>
      </w:r>
      <w:r w:rsidR="00FF0962">
        <w:rPr>
          <w:rFonts w:eastAsiaTheme="minorEastAsia"/>
          <w:b/>
          <w:lang w:eastAsia="zh-CN"/>
        </w:rPr>
        <w:t>lead to</w:t>
      </w:r>
      <w:r w:rsidR="00025BEB">
        <w:rPr>
          <w:rFonts w:eastAsiaTheme="minorEastAsia"/>
          <w:b/>
          <w:lang w:eastAsia="zh-CN"/>
        </w:rPr>
        <w:t xml:space="preserve"> </w:t>
      </w:r>
      <w:r w:rsidR="00FF0962">
        <w:rPr>
          <w:rFonts w:eastAsiaTheme="minorEastAsia"/>
          <w:b/>
          <w:lang w:eastAsia="zh-CN"/>
        </w:rPr>
        <w:t>ambiguities</w:t>
      </w:r>
      <w:r w:rsidR="00025BEB">
        <w:rPr>
          <w:rFonts w:eastAsiaTheme="minorEastAsia"/>
          <w:b/>
          <w:lang w:eastAsia="zh-CN"/>
        </w:rPr>
        <w:t xml:space="preserve"> in UE</w:t>
      </w:r>
      <w:r w:rsidR="00FF0962">
        <w:rPr>
          <w:rFonts w:eastAsiaTheme="minorEastAsia"/>
          <w:b/>
          <w:lang w:eastAsia="zh-CN"/>
        </w:rPr>
        <w:t xml:space="preserve"> and network</w:t>
      </w:r>
      <w:r w:rsidR="00025BEB">
        <w:rPr>
          <w:rFonts w:eastAsiaTheme="minorEastAsia"/>
          <w:b/>
          <w:lang w:eastAsia="zh-CN"/>
        </w:rPr>
        <w:t xml:space="preserve"> behaviour</w:t>
      </w:r>
      <w:r>
        <w:rPr>
          <w:rFonts w:eastAsiaTheme="minorEastAsia"/>
          <w:b/>
          <w:lang w:eastAsia="zh-CN"/>
        </w:rPr>
        <w:t xml:space="preserve">. </w:t>
      </w:r>
    </w:p>
    <w:p w14:paraId="1F63ADCD" w14:textId="51B488C4" w:rsidR="00DB5752" w:rsidRDefault="00025BEB" w:rsidP="00A27330">
      <w:pPr>
        <w:pStyle w:val="a0"/>
        <w:rPr>
          <w:rFonts w:eastAsiaTheme="minorEastAsia"/>
          <w:lang w:eastAsia="zh-CN"/>
        </w:rPr>
      </w:pPr>
      <w:r>
        <w:rPr>
          <w:rFonts w:eastAsiaTheme="minorEastAsia" w:hint="eastAsia"/>
          <w:lang w:eastAsia="zh-CN"/>
        </w:rPr>
        <w:t>F</w:t>
      </w:r>
      <w:r>
        <w:rPr>
          <w:rFonts w:eastAsiaTheme="minorEastAsia"/>
          <w:lang w:eastAsia="zh-CN"/>
        </w:rPr>
        <w:t xml:space="preserve">or 6G RRC signalling design, we should study new solutions for extending list structures, one simple solution is to always define a new list that completely replace the previous one. </w:t>
      </w:r>
    </w:p>
    <w:p w14:paraId="00F67B4C" w14:textId="7BBF0E2B" w:rsidR="00BB57A2" w:rsidRPr="0084061B" w:rsidRDefault="00DB5752" w:rsidP="0084061B">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A330A9">
        <w:rPr>
          <w:rFonts w:eastAsiaTheme="minorEastAsia"/>
          <w:b/>
          <w:lang w:eastAsia="zh-CN"/>
        </w:rPr>
        <w:t>6</w:t>
      </w:r>
      <w:r w:rsidRPr="00750F00">
        <w:rPr>
          <w:rFonts w:eastAsiaTheme="minorEastAsia"/>
          <w:b/>
          <w:lang w:eastAsia="zh-CN"/>
        </w:rPr>
        <w:tab/>
      </w:r>
      <w:r>
        <w:rPr>
          <w:rFonts w:eastAsiaTheme="minorEastAsia"/>
          <w:b/>
          <w:lang w:eastAsia="zh-CN"/>
        </w:rPr>
        <w:t xml:space="preserve">In 6GR, to </w:t>
      </w:r>
      <w:r w:rsidR="00025BEB">
        <w:rPr>
          <w:rFonts w:eastAsiaTheme="minorEastAsia"/>
          <w:b/>
          <w:lang w:eastAsia="zh-CN"/>
        </w:rPr>
        <w:t>study new solutions for extending list structures (e.g. always introduce a new list that completely replace</w:t>
      </w:r>
      <w:r w:rsidR="000011E1">
        <w:rPr>
          <w:rFonts w:eastAsiaTheme="minorEastAsia"/>
          <w:b/>
          <w:lang w:eastAsia="zh-CN"/>
        </w:rPr>
        <w:t>s</w:t>
      </w:r>
      <w:r w:rsidR="00025BEB">
        <w:rPr>
          <w:rFonts w:eastAsiaTheme="minorEastAsia"/>
          <w:b/>
          <w:lang w:eastAsia="zh-CN"/>
        </w:rPr>
        <w:t xml:space="preserve"> the old one)</w:t>
      </w:r>
      <w:r>
        <w:rPr>
          <w:rFonts w:eastAsiaTheme="minorEastAsia"/>
          <w:b/>
          <w:lang w:eastAsia="zh-CN"/>
        </w:rPr>
        <w:t xml:space="preserve">. </w:t>
      </w:r>
    </w:p>
    <w:p w14:paraId="759730BE" w14:textId="39E80561" w:rsidR="0084061B" w:rsidRPr="00DB5752" w:rsidRDefault="00C326F8" w:rsidP="0084061B">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Error configuration handling</w:t>
      </w:r>
    </w:p>
    <w:p w14:paraId="3869A599" w14:textId="085CC332" w:rsidR="004F0EB8" w:rsidRDefault="00C326F8" w:rsidP="004F0EB8">
      <w:pPr>
        <w:pStyle w:val="a0"/>
        <w:rPr>
          <w:rFonts w:eastAsiaTheme="minorEastAsia"/>
          <w:lang w:eastAsia="zh-CN"/>
        </w:rPr>
      </w:pPr>
      <w:r>
        <w:rPr>
          <w:rFonts w:eastAsiaTheme="minorEastAsia" w:hint="eastAsia"/>
          <w:lang w:eastAsia="zh-CN"/>
        </w:rPr>
        <w:t>I</w:t>
      </w:r>
      <w:r>
        <w:rPr>
          <w:rFonts w:eastAsiaTheme="minorEastAsia"/>
          <w:lang w:eastAsia="zh-CN"/>
        </w:rPr>
        <w:t xml:space="preserve">n last RAN2 meeting, there was proposal that UE can apply only part of RRC configuration (good part) and discard the </w:t>
      </w:r>
      <w:r w:rsidR="00721922">
        <w:rPr>
          <w:rFonts w:eastAsiaTheme="minorEastAsia"/>
          <w:lang w:eastAsia="zh-CN"/>
        </w:rPr>
        <w:t xml:space="preserve">wrong part, so that RRC re-establishment can be avoided. Firstly, we acknowledge the issue that observed by companies, however, from network perspective, </w:t>
      </w:r>
      <w:r w:rsidR="004F0EB8">
        <w:rPr>
          <w:rFonts w:eastAsiaTheme="minorEastAsia"/>
          <w:lang w:eastAsia="zh-CN"/>
        </w:rPr>
        <w:t xml:space="preserve">the network generates the whole RRC configuration based on its own strategy or algorithm, if the UE only applies part of the configuration, it is possible the final configuration </w:t>
      </w:r>
      <w:r w:rsidR="006D3AE4">
        <w:rPr>
          <w:rFonts w:eastAsiaTheme="minorEastAsia"/>
          <w:lang w:eastAsia="zh-CN"/>
        </w:rPr>
        <w:t>is not compatible with network expectation</w:t>
      </w:r>
      <w:r w:rsidR="003A46A8">
        <w:rPr>
          <w:rFonts w:eastAsiaTheme="minorEastAsia"/>
          <w:lang w:eastAsia="zh-CN"/>
        </w:rPr>
        <w:t>.</w:t>
      </w:r>
      <w:r w:rsidR="006D3AE4">
        <w:rPr>
          <w:rFonts w:eastAsiaTheme="minorEastAsia"/>
          <w:lang w:eastAsia="zh-CN"/>
        </w:rPr>
        <w:t xml:space="preserve"> And if the UE cannot inform the network about which part has been applied, it is impossible for the network to do follow-up reconfigurations. </w:t>
      </w:r>
      <w:r w:rsidR="003A46A8">
        <w:rPr>
          <w:rFonts w:eastAsiaTheme="minorEastAsia"/>
          <w:lang w:eastAsia="zh-CN"/>
        </w:rPr>
        <w:t xml:space="preserve"> </w:t>
      </w:r>
    </w:p>
    <w:p w14:paraId="06F47BA2" w14:textId="4A2045D7" w:rsidR="00BB57A2" w:rsidRDefault="00721922" w:rsidP="006D3AE4">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our KPI statistics, this kind of issue does not happen frequently, instead of keeping the connection for </w:t>
      </w:r>
      <w:r w:rsidR="004F0EB8">
        <w:rPr>
          <w:rFonts w:eastAsiaTheme="minorEastAsia"/>
          <w:lang w:eastAsia="zh-CN"/>
        </w:rPr>
        <w:t>current</w:t>
      </w:r>
      <w:r>
        <w:rPr>
          <w:rFonts w:eastAsiaTheme="minorEastAsia"/>
          <w:lang w:eastAsia="zh-CN"/>
        </w:rPr>
        <w:t xml:space="preserve"> </w:t>
      </w:r>
      <w:r w:rsidR="004F0EB8">
        <w:rPr>
          <w:rFonts w:eastAsiaTheme="minorEastAsia"/>
          <w:lang w:eastAsia="zh-CN"/>
        </w:rPr>
        <w:t>UE</w:t>
      </w:r>
      <w:r>
        <w:rPr>
          <w:rFonts w:eastAsiaTheme="minorEastAsia"/>
          <w:lang w:eastAsia="zh-CN"/>
        </w:rPr>
        <w:t xml:space="preserve">, the more serious thing is to </w:t>
      </w:r>
      <w:r w:rsidR="004F0EB8">
        <w:rPr>
          <w:rFonts w:eastAsiaTheme="minorEastAsia"/>
          <w:lang w:eastAsia="zh-CN"/>
        </w:rPr>
        <w:t>analyse the issue, find the “problematic” IE and fix it</w:t>
      </w:r>
      <w:r w:rsidR="006D3AE4">
        <w:rPr>
          <w:rFonts w:eastAsiaTheme="minorEastAsia"/>
          <w:lang w:eastAsia="zh-CN"/>
        </w:rPr>
        <w:t xml:space="preserve">. In 5G, when the UE triggers RRC re-establishment, the UE only indicates “other” cause value, then it took a lot time in finding the problem. In 6G, we should </w:t>
      </w:r>
      <w:r w:rsidR="006D3AE4">
        <w:rPr>
          <w:rFonts w:eastAsiaTheme="minorEastAsia"/>
          <w:lang w:eastAsia="zh-CN"/>
        </w:rPr>
        <w:lastRenderedPageBreak/>
        <w:t xml:space="preserve">study a solution that can assist the network in finding the problematic/wrong configuration. For example, if modular RRC is supported, at least the UE can indicate which RRC module that the UE cannot apply. </w:t>
      </w:r>
    </w:p>
    <w:p w14:paraId="532432D4" w14:textId="31E82628" w:rsidR="00672A59" w:rsidRPr="00672A59" w:rsidRDefault="00672A59" w:rsidP="00672A59">
      <w:pPr>
        <w:ind w:left="1699" w:hangingChars="846" w:hanging="1699"/>
        <w:rPr>
          <w:rFonts w:eastAsiaTheme="minorEastAsia"/>
          <w:b/>
          <w:lang w:eastAsia="zh-CN"/>
        </w:rPr>
      </w:pPr>
      <w:r>
        <w:rPr>
          <w:rFonts w:eastAsiaTheme="minorEastAsia"/>
          <w:b/>
          <w:lang w:eastAsia="zh-CN"/>
        </w:rPr>
        <w:t xml:space="preserve">Observation </w:t>
      </w:r>
      <w:r w:rsidR="00B14C44">
        <w:rPr>
          <w:rFonts w:eastAsiaTheme="minorEastAsia"/>
          <w:b/>
          <w:lang w:eastAsia="zh-CN"/>
        </w:rPr>
        <w:t>9</w:t>
      </w:r>
      <w:r w:rsidRPr="00750F00">
        <w:rPr>
          <w:rFonts w:eastAsiaTheme="minorEastAsia"/>
          <w:b/>
          <w:lang w:eastAsia="zh-CN"/>
        </w:rPr>
        <w:tab/>
      </w:r>
      <w:r>
        <w:rPr>
          <w:rFonts w:eastAsiaTheme="minorEastAsia"/>
          <w:b/>
          <w:lang w:eastAsia="zh-CN"/>
        </w:rPr>
        <w:t xml:space="preserve">Rather than keeping the </w:t>
      </w:r>
      <w:r w:rsidR="000C63EE">
        <w:rPr>
          <w:rFonts w:eastAsiaTheme="minorEastAsia"/>
          <w:b/>
          <w:lang w:eastAsia="zh-CN"/>
        </w:rPr>
        <w:t xml:space="preserve">current UE </w:t>
      </w:r>
      <w:r>
        <w:rPr>
          <w:rFonts w:eastAsiaTheme="minorEastAsia"/>
          <w:b/>
          <w:lang w:eastAsia="zh-CN"/>
        </w:rPr>
        <w:t>connection, it is more important to find</w:t>
      </w:r>
      <w:r w:rsidR="00A330A9">
        <w:rPr>
          <w:rFonts w:eastAsiaTheme="minorEastAsia"/>
          <w:b/>
          <w:lang w:eastAsia="zh-CN"/>
        </w:rPr>
        <w:t xml:space="preserve"> out which configuration causes the </w:t>
      </w:r>
      <w:r>
        <w:rPr>
          <w:rFonts w:eastAsiaTheme="minorEastAsia"/>
          <w:b/>
          <w:lang w:eastAsia="zh-CN"/>
        </w:rPr>
        <w:t xml:space="preserve">problem </w:t>
      </w:r>
      <w:r w:rsidR="000C63EE">
        <w:rPr>
          <w:rFonts w:eastAsiaTheme="minorEastAsia"/>
          <w:b/>
          <w:lang w:eastAsia="zh-CN"/>
        </w:rPr>
        <w:t>and resolve it completely</w:t>
      </w:r>
      <w:r>
        <w:rPr>
          <w:rFonts w:eastAsiaTheme="minorEastAsia"/>
          <w:b/>
          <w:lang w:eastAsia="zh-CN"/>
        </w:rPr>
        <w:t xml:space="preserve">. </w:t>
      </w:r>
    </w:p>
    <w:p w14:paraId="02E23152" w14:textId="7D7CCE42" w:rsidR="00C326F8" w:rsidRPr="006D3AE4" w:rsidRDefault="006D3AE4" w:rsidP="006D3AE4">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A330A9">
        <w:rPr>
          <w:rFonts w:eastAsiaTheme="minorEastAsia"/>
          <w:b/>
          <w:lang w:eastAsia="zh-CN"/>
        </w:rPr>
        <w:t>7</w:t>
      </w:r>
      <w:r w:rsidRPr="00750F00">
        <w:rPr>
          <w:rFonts w:eastAsiaTheme="minorEastAsia"/>
          <w:b/>
          <w:lang w:eastAsia="zh-CN"/>
        </w:rPr>
        <w:tab/>
      </w:r>
      <w:r>
        <w:rPr>
          <w:rFonts w:eastAsiaTheme="minorEastAsia"/>
          <w:b/>
          <w:lang w:eastAsia="zh-CN"/>
        </w:rPr>
        <w:t xml:space="preserve">In 6GR, to study </w:t>
      </w:r>
      <w:r w:rsidR="0034392D">
        <w:rPr>
          <w:rFonts w:eastAsiaTheme="minorEastAsia"/>
          <w:b/>
          <w:lang w:eastAsia="zh-CN"/>
        </w:rPr>
        <w:t xml:space="preserve">a </w:t>
      </w:r>
      <w:r>
        <w:rPr>
          <w:rFonts w:eastAsiaTheme="minorEastAsia"/>
          <w:b/>
          <w:lang w:eastAsia="zh-CN"/>
        </w:rPr>
        <w:t xml:space="preserve">solution </w:t>
      </w:r>
      <w:r w:rsidR="0081649A">
        <w:rPr>
          <w:rFonts w:eastAsiaTheme="minorEastAsia"/>
          <w:b/>
          <w:lang w:eastAsia="zh-CN"/>
        </w:rPr>
        <w:t xml:space="preserve">that can assist the network </w:t>
      </w:r>
      <w:r w:rsidR="003D639D">
        <w:rPr>
          <w:rFonts w:eastAsiaTheme="minorEastAsia"/>
          <w:b/>
          <w:lang w:eastAsia="zh-CN"/>
        </w:rPr>
        <w:t>to</w:t>
      </w:r>
      <w:r w:rsidR="0081649A">
        <w:rPr>
          <w:rFonts w:eastAsiaTheme="minorEastAsia"/>
          <w:b/>
          <w:lang w:eastAsia="zh-CN"/>
        </w:rPr>
        <w:t xml:space="preserve"> </w:t>
      </w:r>
      <w:r w:rsidR="003D639D">
        <w:rPr>
          <w:rFonts w:eastAsiaTheme="minorEastAsia"/>
          <w:b/>
          <w:lang w:eastAsia="zh-CN"/>
        </w:rPr>
        <w:t>find</w:t>
      </w:r>
      <w:r w:rsidR="0081649A">
        <w:rPr>
          <w:rFonts w:eastAsiaTheme="minorEastAsia"/>
          <w:b/>
          <w:lang w:eastAsia="zh-CN"/>
        </w:rPr>
        <w:t xml:space="preserve"> the configuration </w:t>
      </w:r>
      <w:r w:rsidR="00EF3BB9">
        <w:rPr>
          <w:rFonts w:eastAsiaTheme="minorEastAsia"/>
          <w:b/>
          <w:lang w:eastAsia="zh-CN"/>
        </w:rPr>
        <w:t>which</w:t>
      </w:r>
      <w:r w:rsidR="0081649A">
        <w:rPr>
          <w:rFonts w:eastAsiaTheme="minorEastAsia"/>
          <w:b/>
          <w:lang w:eastAsia="zh-CN"/>
        </w:rPr>
        <w:t xml:space="preserve"> </w:t>
      </w:r>
      <w:r w:rsidR="00B16269">
        <w:rPr>
          <w:rFonts w:eastAsiaTheme="minorEastAsia"/>
          <w:b/>
          <w:lang w:eastAsia="zh-CN"/>
        </w:rPr>
        <w:t>causes</w:t>
      </w:r>
      <w:r w:rsidR="0081649A">
        <w:rPr>
          <w:rFonts w:eastAsiaTheme="minorEastAsia"/>
          <w:b/>
          <w:lang w:eastAsia="zh-CN"/>
        </w:rPr>
        <w:t xml:space="preserve"> RRC reconfiguration failure</w:t>
      </w:r>
      <w:r>
        <w:rPr>
          <w:rFonts w:eastAsiaTheme="minorEastAsia"/>
          <w:b/>
          <w:lang w:eastAsia="zh-CN"/>
        </w:rPr>
        <w:t xml:space="preserve">. </w:t>
      </w:r>
    </w:p>
    <w:p w14:paraId="375331EC" w14:textId="53BB7AAC" w:rsidR="00EF2B4D" w:rsidRDefault="00EF2B4D" w:rsidP="00EF2B4D">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249F2458" w14:textId="16245966" w:rsidR="00D53213" w:rsidRPr="00537546" w:rsidRDefault="00537546" w:rsidP="00537546">
      <w:pPr>
        <w:pStyle w:val="a0"/>
        <w:rPr>
          <w:rFonts w:eastAsiaTheme="minorEastAsia"/>
          <w:lang w:eastAsia="zh-CN"/>
        </w:rPr>
      </w:pPr>
      <w:r w:rsidRPr="00537546">
        <w:rPr>
          <w:rFonts w:eastAsiaTheme="minorEastAsia" w:hint="eastAsia"/>
          <w:lang w:eastAsia="zh-CN"/>
        </w:rPr>
        <w:t>B</w:t>
      </w:r>
      <w:r w:rsidRPr="00537546">
        <w:rPr>
          <w:rFonts w:eastAsiaTheme="minorEastAsia"/>
          <w:lang w:eastAsia="zh-CN"/>
        </w:rPr>
        <w:t>ased on the discussion above, we have following observations and proposals:</w:t>
      </w:r>
    </w:p>
    <w:p w14:paraId="1DFEE32A" w14:textId="77777777"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1</w:t>
      </w:r>
      <w:r w:rsidRPr="00937F3E">
        <w:rPr>
          <w:rFonts w:eastAsiaTheme="minorEastAsia"/>
          <w:b/>
          <w:lang w:eastAsia="zh-CN"/>
        </w:rPr>
        <w:tab/>
        <w:t>The 5G RRC signalling structure include the following main problems:</w:t>
      </w:r>
    </w:p>
    <w:p w14:paraId="565D72CF" w14:textId="77777777" w:rsidR="00745E2D" w:rsidRPr="00937F3E" w:rsidRDefault="00745E2D" w:rsidP="00745E2D">
      <w:pPr>
        <w:pStyle w:val="a0"/>
        <w:numPr>
          <w:ilvl w:val="0"/>
          <w:numId w:val="34"/>
        </w:numPr>
        <w:spacing w:before="0" w:after="0" w:line="240" w:lineRule="auto"/>
        <w:rPr>
          <w:rFonts w:eastAsiaTheme="minorEastAsia"/>
          <w:b/>
          <w:lang w:eastAsia="zh-CN"/>
        </w:rPr>
      </w:pPr>
      <w:r w:rsidRPr="00937F3E">
        <w:rPr>
          <w:rFonts w:eastAsiaTheme="minorEastAsia" w:hint="eastAsia"/>
          <w:b/>
          <w:lang w:eastAsia="zh-CN"/>
        </w:rPr>
        <w:t>I</w:t>
      </w:r>
      <w:r w:rsidRPr="00937F3E">
        <w:rPr>
          <w:rFonts w:eastAsiaTheme="minorEastAsia"/>
          <w:b/>
          <w:lang w:eastAsia="zh-CN"/>
        </w:rPr>
        <w:t>ssue 1: Heavy tree-like structure which significantly increasing the complexity of delta configuration;</w:t>
      </w:r>
    </w:p>
    <w:p w14:paraId="5A0A6403" w14:textId="77777777" w:rsidR="00745E2D" w:rsidRPr="00937F3E" w:rsidRDefault="00745E2D" w:rsidP="00745E2D">
      <w:pPr>
        <w:pStyle w:val="a0"/>
        <w:numPr>
          <w:ilvl w:val="0"/>
          <w:numId w:val="34"/>
        </w:numPr>
        <w:spacing w:before="0" w:after="0" w:line="240" w:lineRule="auto"/>
        <w:rPr>
          <w:rFonts w:eastAsiaTheme="minorEastAsia"/>
          <w:b/>
          <w:lang w:eastAsia="zh-CN"/>
        </w:rPr>
      </w:pPr>
      <w:r w:rsidRPr="00937F3E">
        <w:rPr>
          <w:rFonts w:eastAsiaTheme="minorEastAsia" w:hint="eastAsia"/>
          <w:b/>
          <w:lang w:eastAsia="zh-CN"/>
        </w:rPr>
        <w:t>I</w:t>
      </w:r>
      <w:r w:rsidRPr="00937F3E">
        <w:rPr>
          <w:rFonts w:eastAsiaTheme="minorEastAsia"/>
          <w:b/>
          <w:lang w:eastAsia="zh-CN"/>
        </w:rPr>
        <w:t>ssue 2: Too many linkages between parameters which increasing the complexity of configuration modification;</w:t>
      </w:r>
    </w:p>
    <w:p w14:paraId="5BABA7BF" w14:textId="77777777" w:rsidR="00745E2D" w:rsidRPr="00937F3E" w:rsidRDefault="00745E2D" w:rsidP="00745E2D">
      <w:pPr>
        <w:pStyle w:val="a0"/>
        <w:numPr>
          <w:ilvl w:val="0"/>
          <w:numId w:val="34"/>
        </w:numPr>
        <w:spacing w:before="0" w:after="0" w:line="240" w:lineRule="auto"/>
        <w:rPr>
          <w:rFonts w:eastAsiaTheme="minorEastAsia"/>
          <w:b/>
          <w:lang w:eastAsia="zh-CN"/>
        </w:rPr>
      </w:pPr>
      <w:r w:rsidRPr="00937F3E">
        <w:rPr>
          <w:rFonts w:eastAsiaTheme="minorEastAsia" w:hint="eastAsia"/>
          <w:b/>
          <w:lang w:eastAsia="zh-CN"/>
        </w:rPr>
        <w:t>I</w:t>
      </w:r>
      <w:r w:rsidRPr="00937F3E">
        <w:rPr>
          <w:rFonts w:eastAsiaTheme="minorEastAsia"/>
          <w:b/>
          <w:lang w:eastAsia="zh-CN"/>
        </w:rPr>
        <w:t xml:space="preserve">ssue 3: Inflexible delta configuration during handover procedure; </w:t>
      </w:r>
    </w:p>
    <w:p w14:paraId="634F305D" w14:textId="77777777" w:rsidR="00745E2D" w:rsidRPr="00937F3E" w:rsidRDefault="00745E2D" w:rsidP="00745E2D">
      <w:pPr>
        <w:pStyle w:val="a0"/>
        <w:numPr>
          <w:ilvl w:val="0"/>
          <w:numId w:val="34"/>
        </w:numPr>
        <w:spacing w:before="0" w:after="0" w:line="240" w:lineRule="auto"/>
        <w:rPr>
          <w:rFonts w:eastAsiaTheme="minorEastAsia"/>
          <w:b/>
          <w:lang w:eastAsia="zh-CN"/>
        </w:rPr>
      </w:pPr>
      <w:r w:rsidRPr="00937F3E">
        <w:rPr>
          <w:rFonts w:eastAsiaTheme="minorEastAsia" w:hint="eastAsia"/>
          <w:b/>
          <w:lang w:eastAsia="zh-CN"/>
        </w:rPr>
        <w:t>I</w:t>
      </w:r>
      <w:r w:rsidRPr="00937F3E">
        <w:rPr>
          <w:rFonts w:eastAsiaTheme="minorEastAsia"/>
          <w:b/>
          <w:lang w:eastAsia="zh-CN"/>
        </w:rPr>
        <w:t>ssue 4: One-size-fit-all design which increasing the implementation complexity of low-end devices.</w:t>
      </w:r>
    </w:p>
    <w:p w14:paraId="704178DF" w14:textId="77777777"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2</w:t>
      </w:r>
      <w:r w:rsidRPr="00937F3E">
        <w:rPr>
          <w:rFonts w:eastAsiaTheme="minorEastAsia"/>
          <w:b/>
          <w:lang w:eastAsia="zh-CN"/>
        </w:rPr>
        <w:tab/>
        <w:t xml:space="preserve">Define separate </w:t>
      </w:r>
      <w:proofErr w:type="spellStart"/>
      <w:r w:rsidRPr="00937F3E">
        <w:rPr>
          <w:rFonts w:eastAsiaTheme="minorEastAsia"/>
          <w:b/>
          <w:i/>
          <w:lang w:eastAsia="zh-CN"/>
        </w:rPr>
        <w:t>RRCReconfiguration</w:t>
      </w:r>
      <w:proofErr w:type="spellEnd"/>
      <w:r w:rsidRPr="00937F3E">
        <w:rPr>
          <w:rFonts w:eastAsiaTheme="minorEastAsia"/>
          <w:b/>
          <w:lang w:eastAsia="zh-CN"/>
        </w:rPr>
        <w:t xml:space="preserve"> structures for different device types leads to higher network implementation complexity. </w:t>
      </w:r>
    </w:p>
    <w:p w14:paraId="36EB0CFE" w14:textId="77777777"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3</w:t>
      </w:r>
      <w:r w:rsidRPr="00937F3E">
        <w:rPr>
          <w:rFonts w:eastAsiaTheme="minorEastAsia"/>
          <w:b/>
          <w:lang w:eastAsia="zh-CN"/>
        </w:rPr>
        <w:tab/>
        <w:t>It’s hard to define a precise basic RRC module, as special devices (e.g. NCR/IAB) introduced in later releases will be quite different from normal devices.</w:t>
      </w:r>
    </w:p>
    <w:p w14:paraId="25FC829D" w14:textId="77777777"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4</w:t>
      </w:r>
      <w:r w:rsidRPr="00937F3E">
        <w:rPr>
          <w:rFonts w:eastAsiaTheme="minorEastAsia"/>
          <w:b/>
          <w:lang w:eastAsia="zh-CN"/>
        </w:rPr>
        <w:tab/>
        <w:t>In most cases, feature/vertical specific parameters need to be associated with specific BWP or physical channels, introducing the cell ID or BWP ID or Channel structure in module increases the size of module.</w:t>
      </w:r>
    </w:p>
    <w:p w14:paraId="4A781FDF" w14:textId="77777777"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5</w:t>
      </w:r>
      <w:r w:rsidRPr="00937F3E">
        <w:rPr>
          <w:rFonts w:eastAsiaTheme="minorEastAsia"/>
          <w:b/>
          <w:lang w:eastAsia="zh-CN"/>
        </w:rPr>
        <w:tab/>
        <w:t>It is hard to avoid zero-overlapping parameters between feature/vertical based modules. In this case, complexity/ambiguity appears when enabling multiple features/verticals simultaneously.</w:t>
      </w:r>
    </w:p>
    <w:p w14:paraId="247DA2E2" w14:textId="77777777"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6</w:t>
      </w:r>
      <w:r w:rsidRPr="00937F3E">
        <w:rPr>
          <w:rFonts w:eastAsiaTheme="minorEastAsia"/>
          <w:b/>
          <w:lang w:eastAsia="zh-CN"/>
        </w:rPr>
        <w:tab/>
        <w:t>There is risk that vertical-based RRC module design may also lead to market fragmentation.</w:t>
      </w:r>
    </w:p>
    <w:p w14:paraId="0DDC0606" w14:textId="77777777"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7</w:t>
      </w:r>
      <w:r w:rsidRPr="00937F3E">
        <w:rPr>
          <w:rFonts w:eastAsiaTheme="minorEastAsia"/>
          <w:b/>
          <w:lang w:eastAsia="zh-CN"/>
        </w:rPr>
        <w:tab/>
        <w:t xml:space="preserve">The requirements for delta signalling may differ in different scenarios (e.g. in non-handover case, absent = maintain; in handover case, absent = release). </w:t>
      </w:r>
    </w:p>
    <w:p w14:paraId="2098024A" w14:textId="28EC13D0" w:rsidR="00745E2D" w:rsidRPr="00937F3E" w:rsidRDefault="00745E2D" w:rsidP="001C3B3B">
      <w:pPr>
        <w:spacing w:before="0" w:after="0" w:line="240" w:lineRule="auto"/>
        <w:ind w:left="1558" w:hangingChars="776" w:hanging="1558"/>
        <w:rPr>
          <w:rFonts w:eastAsiaTheme="minorEastAsia"/>
          <w:b/>
          <w:lang w:eastAsia="zh-CN"/>
        </w:rPr>
      </w:pPr>
      <w:r w:rsidRPr="00937F3E">
        <w:rPr>
          <w:rFonts w:eastAsiaTheme="minorEastAsia"/>
          <w:b/>
          <w:lang w:eastAsia="zh-CN"/>
        </w:rPr>
        <w:t>Observation 8</w:t>
      </w:r>
      <w:r w:rsidRPr="00937F3E">
        <w:rPr>
          <w:rFonts w:eastAsiaTheme="minorEastAsia"/>
          <w:b/>
          <w:lang w:eastAsia="zh-CN"/>
        </w:rPr>
        <w:tab/>
      </w:r>
      <w:r w:rsidR="00FF0962" w:rsidRPr="00937F3E">
        <w:rPr>
          <w:rFonts w:eastAsiaTheme="minorEastAsia"/>
          <w:b/>
          <w:lang w:eastAsia="zh-CN"/>
        </w:rPr>
        <w:t xml:space="preserve">In 5G, the methods for extending the </w:t>
      </w:r>
      <w:proofErr w:type="spellStart"/>
      <w:r w:rsidR="00FF0962" w:rsidRPr="00937F3E">
        <w:rPr>
          <w:rFonts w:eastAsiaTheme="minorEastAsia"/>
          <w:b/>
          <w:i/>
          <w:lang w:eastAsia="zh-CN"/>
        </w:rPr>
        <w:t>toAddModList</w:t>
      </w:r>
      <w:proofErr w:type="spellEnd"/>
      <w:r w:rsidR="00FF0962" w:rsidRPr="00937F3E">
        <w:rPr>
          <w:rFonts w:eastAsiaTheme="minorEastAsia"/>
          <w:b/>
          <w:lang w:eastAsia="zh-CN"/>
        </w:rPr>
        <w:t xml:space="preserve"> introduce significant implementation complexities and lead to ambiguities in UE and network behaviour.</w:t>
      </w:r>
      <w:r w:rsidRPr="00937F3E">
        <w:rPr>
          <w:rFonts w:eastAsiaTheme="minorEastAsia"/>
          <w:b/>
          <w:lang w:eastAsia="zh-CN"/>
        </w:rPr>
        <w:t xml:space="preserve"> </w:t>
      </w:r>
    </w:p>
    <w:p w14:paraId="26394E78" w14:textId="77777777" w:rsidR="0004765A" w:rsidRPr="00937F3E" w:rsidRDefault="0004765A" w:rsidP="0004765A">
      <w:pPr>
        <w:spacing w:before="0" w:after="0" w:line="240" w:lineRule="auto"/>
        <w:ind w:left="1558" w:hangingChars="776" w:hanging="1558"/>
        <w:rPr>
          <w:rFonts w:eastAsiaTheme="minorEastAsia"/>
          <w:b/>
          <w:lang w:eastAsia="zh-CN"/>
        </w:rPr>
      </w:pPr>
      <w:r w:rsidRPr="00937F3E">
        <w:rPr>
          <w:rFonts w:eastAsiaTheme="minorEastAsia"/>
          <w:b/>
          <w:lang w:eastAsia="zh-CN"/>
        </w:rPr>
        <w:t>Observation 9</w:t>
      </w:r>
      <w:r w:rsidRPr="00937F3E">
        <w:rPr>
          <w:rFonts w:eastAsiaTheme="minorEastAsia"/>
          <w:b/>
          <w:lang w:eastAsia="zh-CN"/>
        </w:rPr>
        <w:tab/>
        <w:t xml:space="preserve">Rather than keeping the current UE connection, it is more important to find out which configuration causes the problem and resolve it completely. </w:t>
      </w:r>
    </w:p>
    <w:p w14:paraId="3CA03126" w14:textId="2C2271CE" w:rsidR="00745E2D" w:rsidRPr="0004765A" w:rsidRDefault="00745E2D" w:rsidP="00CE6093">
      <w:pPr>
        <w:pStyle w:val="a0"/>
        <w:spacing w:before="0" w:after="0" w:line="240" w:lineRule="auto"/>
        <w:rPr>
          <w:rFonts w:eastAsiaTheme="minorEastAsia" w:cs="Arial"/>
          <w:bCs/>
          <w:color w:val="0070C0"/>
          <w:lang w:eastAsia="zh-CN"/>
        </w:rPr>
      </w:pPr>
    </w:p>
    <w:p w14:paraId="1CC9AD51" w14:textId="77777777" w:rsidR="00745E2D" w:rsidRPr="00084C89" w:rsidRDefault="00745E2D" w:rsidP="001C3B3B">
      <w:pPr>
        <w:spacing w:before="0" w:after="0" w:line="240" w:lineRule="auto"/>
        <w:ind w:left="1273" w:hangingChars="634" w:hanging="1273"/>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1</w:t>
      </w:r>
      <w:r w:rsidRPr="00750F00">
        <w:rPr>
          <w:rFonts w:eastAsiaTheme="minorEastAsia"/>
          <w:b/>
          <w:lang w:eastAsia="zh-CN"/>
        </w:rPr>
        <w:tab/>
      </w:r>
      <w:r>
        <w:rPr>
          <w:rFonts w:eastAsiaTheme="minorEastAsia"/>
          <w:b/>
          <w:lang w:eastAsia="zh-CN"/>
        </w:rPr>
        <w:t xml:space="preserve">The design of modular RRC must ensure that it does not cause market fragmentation. </w:t>
      </w:r>
    </w:p>
    <w:p w14:paraId="7D219D48" w14:textId="77777777" w:rsidR="00745E2D" w:rsidRDefault="00745E2D" w:rsidP="001C3B3B">
      <w:pPr>
        <w:spacing w:before="0" w:after="0" w:line="240" w:lineRule="auto"/>
        <w:ind w:left="1273" w:hangingChars="634" w:hanging="1273"/>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2</w:t>
      </w:r>
      <w:r w:rsidRPr="00750F00">
        <w:rPr>
          <w:rFonts w:eastAsiaTheme="minorEastAsia"/>
          <w:b/>
          <w:lang w:eastAsia="zh-CN"/>
        </w:rPr>
        <w:tab/>
      </w:r>
      <w:r>
        <w:rPr>
          <w:rFonts w:eastAsiaTheme="minorEastAsia"/>
          <w:b/>
          <w:lang w:eastAsia="zh-CN"/>
        </w:rPr>
        <w:t xml:space="preserve">To study </w:t>
      </w:r>
      <w:r w:rsidRPr="00C034AA">
        <w:rPr>
          <w:rFonts w:eastAsiaTheme="minorEastAsia"/>
          <w:b/>
          <w:u w:val="single"/>
          <w:lang w:eastAsia="zh-CN"/>
        </w:rPr>
        <w:t>function based</w:t>
      </w:r>
      <w:r>
        <w:rPr>
          <w:rFonts w:eastAsiaTheme="minorEastAsia"/>
          <w:b/>
          <w:lang w:eastAsia="zh-CN"/>
        </w:rPr>
        <w:t xml:space="preserve"> RRC module design in 6GR and follow the below design principles:</w:t>
      </w:r>
    </w:p>
    <w:p w14:paraId="0D9BCC05" w14:textId="77777777" w:rsidR="00745E2D" w:rsidRDefault="00745E2D" w:rsidP="00745E2D">
      <w:pPr>
        <w:pStyle w:val="affb"/>
        <w:numPr>
          <w:ilvl w:val="0"/>
          <w:numId w:val="37"/>
        </w:numPr>
        <w:spacing w:before="0" w:after="0" w:line="240" w:lineRule="auto"/>
        <w:ind w:left="482" w:firstLineChars="0"/>
        <w:rPr>
          <w:rFonts w:eastAsiaTheme="minorEastAsia"/>
          <w:b/>
          <w:lang w:eastAsia="zh-CN"/>
        </w:rPr>
      </w:pPr>
      <w:r w:rsidRPr="00970311">
        <w:rPr>
          <w:rFonts w:eastAsiaTheme="minorEastAsia"/>
          <w:b/>
          <w:u w:val="single"/>
          <w:lang w:eastAsia="zh-CN"/>
        </w:rPr>
        <w:t>Unique Parameter Ownership</w:t>
      </w:r>
      <w:r>
        <w:rPr>
          <w:rFonts w:eastAsiaTheme="minorEastAsia"/>
          <w:b/>
          <w:lang w:eastAsia="zh-CN"/>
        </w:rPr>
        <w:t>: Each parameter must be owned by a single RRC module, no duplicated parameter in different RRC modules.</w:t>
      </w:r>
    </w:p>
    <w:p w14:paraId="2CEE8ED8" w14:textId="77777777" w:rsidR="00745E2D" w:rsidRDefault="00745E2D" w:rsidP="00745E2D">
      <w:pPr>
        <w:pStyle w:val="affb"/>
        <w:numPr>
          <w:ilvl w:val="0"/>
          <w:numId w:val="37"/>
        </w:numPr>
        <w:spacing w:before="0" w:after="0" w:line="240" w:lineRule="auto"/>
        <w:ind w:left="482" w:firstLineChars="0"/>
        <w:rPr>
          <w:rFonts w:eastAsiaTheme="minorEastAsia"/>
          <w:b/>
          <w:lang w:eastAsia="zh-CN"/>
        </w:rPr>
      </w:pPr>
      <w:r w:rsidRPr="00970311">
        <w:rPr>
          <w:rFonts w:eastAsiaTheme="minorEastAsia"/>
          <w:b/>
          <w:u w:val="single"/>
          <w:lang w:eastAsia="zh-CN"/>
        </w:rPr>
        <w:t>M</w:t>
      </w:r>
      <w:r w:rsidRPr="00970311">
        <w:rPr>
          <w:rFonts w:eastAsiaTheme="minorEastAsia" w:hint="eastAsia"/>
          <w:b/>
          <w:u w:val="single"/>
          <w:lang w:eastAsia="zh-CN"/>
        </w:rPr>
        <w:t>inimized</w:t>
      </w:r>
      <w:r w:rsidRPr="00970311">
        <w:rPr>
          <w:rFonts w:eastAsiaTheme="minorEastAsia"/>
          <w:b/>
          <w:u w:val="single"/>
          <w:lang w:eastAsia="zh-CN"/>
        </w:rPr>
        <w:t xml:space="preserve"> C</w:t>
      </w:r>
      <w:r w:rsidRPr="00970311">
        <w:rPr>
          <w:rFonts w:eastAsiaTheme="minorEastAsia" w:hint="eastAsia"/>
          <w:b/>
          <w:u w:val="single"/>
          <w:lang w:eastAsia="zh-CN"/>
        </w:rPr>
        <w:t>oupling</w:t>
      </w:r>
      <w:r w:rsidRPr="00970311">
        <w:rPr>
          <w:rFonts w:eastAsiaTheme="minorEastAsia"/>
          <w:b/>
          <w:lang w:eastAsia="zh-CN"/>
        </w:rPr>
        <w:t xml:space="preserve">: </w:t>
      </w:r>
      <w:r>
        <w:rPr>
          <w:rFonts w:eastAsiaTheme="minorEastAsia"/>
          <w:b/>
          <w:lang w:eastAsia="zh-CN"/>
        </w:rPr>
        <w:t xml:space="preserve">Avoid or minimize the association between different RRC modules. Each RRC module is self-contained. </w:t>
      </w:r>
    </w:p>
    <w:p w14:paraId="56EAC2B1" w14:textId="77777777" w:rsidR="00745E2D" w:rsidRDefault="00745E2D" w:rsidP="00745E2D">
      <w:pPr>
        <w:pStyle w:val="affb"/>
        <w:numPr>
          <w:ilvl w:val="0"/>
          <w:numId w:val="37"/>
        </w:numPr>
        <w:spacing w:before="0" w:after="0" w:line="240" w:lineRule="auto"/>
        <w:ind w:left="482" w:firstLineChars="0"/>
        <w:rPr>
          <w:rFonts w:eastAsiaTheme="minorEastAsia"/>
          <w:b/>
          <w:lang w:eastAsia="zh-CN"/>
        </w:rPr>
      </w:pPr>
      <w:r w:rsidRPr="00970311">
        <w:rPr>
          <w:rFonts w:eastAsiaTheme="minorEastAsia"/>
          <w:b/>
          <w:u w:val="single"/>
          <w:lang w:eastAsia="zh-CN"/>
        </w:rPr>
        <w:t>Granular configuration</w:t>
      </w:r>
      <w:r>
        <w:rPr>
          <w:rFonts w:eastAsiaTheme="minorEastAsia"/>
          <w:b/>
          <w:lang w:eastAsia="zh-CN"/>
        </w:rPr>
        <w:t>: Support one RRC message containing only a subset of RRC modules</w:t>
      </w:r>
      <w:r>
        <w:rPr>
          <w:rFonts w:eastAsiaTheme="minorEastAsia" w:hint="eastAsia"/>
          <w:b/>
          <w:lang w:eastAsia="zh-CN"/>
        </w:rPr>
        <w:t>,</w:t>
      </w:r>
      <w:r>
        <w:rPr>
          <w:rFonts w:eastAsiaTheme="minorEastAsia"/>
          <w:b/>
          <w:lang w:eastAsia="zh-CN"/>
        </w:rPr>
        <w:t xml:space="preserve"> for RRC modules that were configured but not </w:t>
      </w:r>
      <w:r>
        <w:rPr>
          <w:rFonts w:eastAsiaTheme="minorEastAsia" w:hint="eastAsia"/>
          <w:b/>
          <w:lang w:eastAsia="zh-CN"/>
        </w:rPr>
        <w:t>signalled</w:t>
      </w:r>
      <w:r>
        <w:rPr>
          <w:rFonts w:eastAsiaTheme="minorEastAsia"/>
          <w:b/>
          <w:lang w:eastAsia="zh-CN"/>
        </w:rPr>
        <w:t>, the UE maintains the previous configuration;</w:t>
      </w:r>
    </w:p>
    <w:p w14:paraId="21CFBEDA" w14:textId="77777777" w:rsidR="00745E2D" w:rsidRDefault="00745E2D" w:rsidP="001C3B3B">
      <w:pPr>
        <w:spacing w:before="0" w:after="0" w:line="240" w:lineRule="auto"/>
        <w:ind w:left="1273" w:hangingChars="634" w:hanging="1273"/>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3</w:t>
      </w:r>
      <w:r w:rsidRPr="00750F00">
        <w:rPr>
          <w:rFonts w:eastAsiaTheme="minorEastAsia"/>
          <w:b/>
          <w:lang w:eastAsia="zh-CN"/>
        </w:rPr>
        <w:tab/>
      </w:r>
      <w:r>
        <w:rPr>
          <w:rFonts w:eastAsiaTheme="minorEastAsia"/>
          <w:b/>
          <w:lang w:eastAsia="zh-CN"/>
        </w:rPr>
        <w:t xml:space="preserve">RAN2 should work with RAN1 and RAN4 </w:t>
      </w:r>
      <w:r>
        <w:rPr>
          <w:rFonts w:eastAsiaTheme="minorEastAsia" w:hint="eastAsia"/>
          <w:b/>
          <w:lang w:eastAsia="zh-CN"/>
        </w:rPr>
        <w:t>to</w:t>
      </w:r>
      <w:r>
        <w:rPr>
          <w:rFonts w:eastAsiaTheme="minorEastAsia"/>
          <w:b/>
          <w:lang w:eastAsia="zh-CN"/>
        </w:rPr>
        <w:t xml:space="preserve"> define the RRC modules for L1 related parameters, aim</w:t>
      </w:r>
      <w:r>
        <w:rPr>
          <w:rFonts w:eastAsiaTheme="minorEastAsia" w:hint="eastAsia"/>
          <w:b/>
          <w:lang w:eastAsia="zh-CN"/>
        </w:rPr>
        <w:t>ing</w:t>
      </w:r>
      <w:r>
        <w:rPr>
          <w:rFonts w:eastAsiaTheme="minorEastAsia"/>
          <w:b/>
          <w:lang w:eastAsia="zh-CN"/>
        </w:rPr>
        <w:t xml:space="preserve"> to explore the </w:t>
      </w:r>
      <w:r>
        <w:rPr>
          <w:rFonts w:eastAsiaTheme="minorEastAsia" w:hint="eastAsia"/>
          <w:b/>
          <w:lang w:eastAsia="zh-CN"/>
        </w:rPr>
        <w:t>optimal</w:t>
      </w:r>
      <w:r>
        <w:rPr>
          <w:rFonts w:eastAsiaTheme="minorEastAsia"/>
          <w:b/>
          <w:lang w:eastAsia="zh-CN"/>
        </w:rPr>
        <w:t xml:space="preserve"> division </w:t>
      </w:r>
      <w:r>
        <w:rPr>
          <w:rFonts w:eastAsiaTheme="minorEastAsia" w:hint="eastAsia"/>
          <w:b/>
          <w:lang w:eastAsia="zh-CN"/>
        </w:rPr>
        <w:t>that</w:t>
      </w:r>
      <w:r>
        <w:rPr>
          <w:rFonts w:eastAsiaTheme="minorEastAsia"/>
          <w:b/>
          <w:lang w:eastAsia="zh-CN"/>
        </w:rPr>
        <w:t xml:space="preserve"> avoid or minimize the association between modules. </w:t>
      </w:r>
    </w:p>
    <w:p w14:paraId="65061FFF" w14:textId="77777777" w:rsidR="00745E2D" w:rsidRPr="007F68A0" w:rsidRDefault="00745E2D" w:rsidP="001C3B3B">
      <w:pPr>
        <w:spacing w:before="0" w:after="0" w:line="240" w:lineRule="auto"/>
        <w:ind w:left="1273" w:hangingChars="634" w:hanging="1273"/>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4</w:t>
      </w:r>
      <w:r w:rsidRPr="00750F00">
        <w:rPr>
          <w:rFonts w:eastAsiaTheme="minorEastAsia"/>
          <w:b/>
          <w:lang w:eastAsia="zh-CN"/>
        </w:rPr>
        <w:tab/>
      </w:r>
      <w:r>
        <w:rPr>
          <w:rFonts w:eastAsiaTheme="minorEastAsia"/>
          <w:b/>
          <w:lang w:eastAsia="zh-CN"/>
        </w:rPr>
        <w:t xml:space="preserve">RAN2 is the leading group for defining and maintaining the ASN.1 structure for RRC modules. Different RRC modules can be described in separate sections of a single RRC spec. </w:t>
      </w:r>
    </w:p>
    <w:p w14:paraId="40010972" w14:textId="77777777" w:rsidR="00745E2D" w:rsidRDefault="00745E2D" w:rsidP="001C3B3B">
      <w:pPr>
        <w:spacing w:before="0" w:after="0" w:line="240" w:lineRule="auto"/>
        <w:ind w:left="1273" w:hangingChars="634" w:hanging="1273"/>
        <w:rPr>
          <w:rFonts w:eastAsiaTheme="minorEastAsia"/>
          <w:b/>
          <w:lang w:eastAsia="zh-CN"/>
        </w:rPr>
      </w:pPr>
      <w:r>
        <w:rPr>
          <w:rFonts w:eastAsiaTheme="minorEastAsia"/>
          <w:b/>
          <w:lang w:eastAsia="zh-CN"/>
        </w:rPr>
        <w:lastRenderedPageBreak/>
        <w:t>Proposal</w:t>
      </w:r>
      <w:r w:rsidRPr="00750F00">
        <w:rPr>
          <w:rFonts w:eastAsiaTheme="minorEastAsia"/>
          <w:b/>
          <w:lang w:eastAsia="zh-CN"/>
        </w:rPr>
        <w:t xml:space="preserve"> </w:t>
      </w:r>
      <w:r>
        <w:rPr>
          <w:rFonts w:eastAsiaTheme="minorEastAsia"/>
          <w:b/>
          <w:lang w:eastAsia="zh-CN"/>
        </w:rPr>
        <w:t>5</w:t>
      </w:r>
      <w:r w:rsidRPr="00750F00">
        <w:rPr>
          <w:rFonts w:eastAsiaTheme="minorEastAsia"/>
          <w:b/>
          <w:lang w:eastAsia="zh-CN"/>
        </w:rPr>
        <w:tab/>
      </w:r>
      <w:r>
        <w:rPr>
          <w:rFonts w:eastAsiaTheme="minorEastAsia"/>
          <w:b/>
          <w:lang w:eastAsia="zh-CN"/>
        </w:rPr>
        <w:t xml:space="preserve">In 6GR, to study the Need Code that fits the different delta signalling requirements in different scenarios (handover or not). </w:t>
      </w:r>
    </w:p>
    <w:p w14:paraId="4C23C85A" w14:textId="77777777" w:rsidR="00745E2D" w:rsidRPr="0084061B" w:rsidRDefault="00745E2D" w:rsidP="001C3B3B">
      <w:pPr>
        <w:spacing w:before="0" w:after="0" w:line="240" w:lineRule="auto"/>
        <w:ind w:left="1273" w:hangingChars="634" w:hanging="1273"/>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6</w:t>
      </w:r>
      <w:r w:rsidRPr="00750F00">
        <w:rPr>
          <w:rFonts w:eastAsiaTheme="minorEastAsia"/>
          <w:b/>
          <w:lang w:eastAsia="zh-CN"/>
        </w:rPr>
        <w:tab/>
      </w:r>
      <w:r>
        <w:rPr>
          <w:rFonts w:eastAsiaTheme="minorEastAsia"/>
          <w:b/>
          <w:lang w:eastAsia="zh-CN"/>
        </w:rPr>
        <w:t xml:space="preserve">In 6GR, to study new solutions for extending list structures (e.g. always introduce a new list that completely replaces the old one). </w:t>
      </w:r>
    </w:p>
    <w:p w14:paraId="44EE9791" w14:textId="77777777" w:rsidR="00745E2D" w:rsidRPr="006D3AE4" w:rsidRDefault="00745E2D" w:rsidP="001C3B3B">
      <w:pPr>
        <w:spacing w:before="0" w:after="0" w:line="240" w:lineRule="auto"/>
        <w:ind w:left="1273" w:hangingChars="634" w:hanging="1273"/>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7</w:t>
      </w:r>
      <w:r w:rsidRPr="00750F00">
        <w:rPr>
          <w:rFonts w:eastAsiaTheme="minorEastAsia"/>
          <w:b/>
          <w:lang w:eastAsia="zh-CN"/>
        </w:rPr>
        <w:tab/>
      </w:r>
      <w:r>
        <w:rPr>
          <w:rFonts w:eastAsiaTheme="minorEastAsia"/>
          <w:b/>
          <w:lang w:eastAsia="zh-CN"/>
        </w:rPr>
        <w:t xml:space="preserve">In 6GR, to study a solution that can assist the network to find the configuration which causes RRC reconfiguration failure. </w:t>
      </w:r>
    </w:p>
    <w:p w14:paraId="0074B998" w14:textId="74C8CD46" w:rsidR="00D154D8" w:rsidRDefault="00D154D8" w:rsidP="00D154D8">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Reference</w:t>
      </w:r>
    </w:p>
    <w:p w14:paraId="2E6C0125" w14:textId="5612668F" w:rsidR="00D154D8" w:rsidRPr="00D154D8" w:rsidRDefault="00D154D8" w:rsidP="002A329B">
      <w:pPr>
        <w:pStyle w:val="a0"/>
        <w:ind w:left="1260" w:hanging="1260"/>
        <w:rPr>
          <w:rFonts w:eastAsiaTheme="minorEastAsia"/>
          <w:lang w:eastAsia="zh-CN"/>
        </w:rPr>
      </w:pPr>
      <w:r w:rsidRPr="00D154D8">
        <w:rPr>
          <w:rFonts w:eastAsiaTheme="minorEastAsia"/>
          <w:lang w:eastAsia="zh-CN"/>
        </w:rPr>
        <w:t>[1]</w:t>
      </w:r>
      <w:r>
        <w:rPr>
          <w:rFonts w:eastAsiaTheme="minorEastAsia"/>
          <w:lang w:eastAsia="zh-CN"/>
        </w:rPr>
        <w:t xml:space="preserve"> </w:t>
      </w:r>
      <w:r w:rsidR="00537546" w:rsidRPr="00537546">
        <w:rPr>
          <w:rFonts w:eastAsiaTheme="minorEastAsia"/>
          <w:lang w:eastAsia="zh-CN"/>
        </w:rPr>
        <w:t>RP-252912, Revised SID: Study on 6G Radio, RAN#109, Sep 2025</w:t>
      </w:r>
    </w:p>
    <w:sectPr w:rsidR="00D154D8" w:rsidRPr="00D154D8" w:rsidSect="00612796">
      <w:headerReference w:type="even" r:id="rId17"/>
      <w:headerReference w:type="default" r:id="rId18"/>
      <w:footerReference w:type="even" r:id="rId19"/>
      <w:footerReference w:type="default" r:id="rId20"/>
      <w:headerReference w:type="first" r:id="rId21"/>
      <w:footerReference w:type="first" r:id="rId22"/>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18638" w14:textId="77777777" w:rsidR="00B9653C" w:rsidRDefault="00B9653C">
      <w:pPr>
        <w:spacing w:line="240" w:lineRule="auto"/>
      </w:pPr>
      <w:r>
        <w:separator/>
      </w:r>
    </w:p>
    <w:p w14:paraId="04871865" w14:textId="77777777" w:rsidR="00B9653C" w:rsidRDefault="00B9653C"/>
  </w:endnote>
  <w:endnote w:type="continuationSeparator" w:id="0">
    <w:p w14:paraId="487E9C23" w14:textId="77777777" w:rsidR="00B9653C" w:rsidRDefault="00B9653C">
      <w:pPr>
        <w:spacing w:line="240" w:lineRule="auto"/>
      </w:pPr>
      <w:r>
        <w:continuationSeparator/>
      </w:r>
    </w:p>
    <w:p w14:paraId="3C38D20B" w14:textId="77777777" w:rsidR="00B9653C" w:rsidRDefault="00B96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4055" w14:textId="77777777" w:rsidR="00BE70CF" w:rsidRDefault="00BE70CF">
    <w:pPr>
      <w:pStyle w:val="af6"/>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80ADF30" w14:textId="77777777" w:rsidR="00BE70CF" w:rsidRDefault="00BE70CF">
    <w:pPr>
      <w:pStyle w:val="af6"/>
      <w:ind w:right="360"/>
    </w:pPr>
  </w:p>
  <w:p w14:paraId="1B4D9D6B" w14:textId="77777777" w:rsidR="00BE70CF" w:rsidRDefault="00BE70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C7043" w14:textId="77777777" w:rsidR="00BE70CF" w:rsidRDefault="00BE70CF">
    <w:pPr>
      <w:pStyle w:val="af6"/>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8E3EB" w14:textId="77777777" w:rsidR="00177705" w:rsidRDefault="0017770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1A7D5" w14:textId="77777777" w:rsidR="00B9653C" w:rsidRDefault="00B9653C">
      <w:pPr>
        <w:spacing w:after="0"/>
      </w:pPr>
      <w:r>
        <w:separator/>
      </w:r>
    </w:p>
    <w:p w14:paraId="14103F11" w14:textId="77777777" w:rsidR="00B9653C" w:rsidRDefault="00B9653C"/>
  </w:footnote>
  <w:footnote w:type="continuationSeparator" w:id="0">
    <w:p w14:paraId="76EEA891" w14:textId="77777777" w:rsidR="00B9653C" w:rsidRDefault="00B9653C">
      <w:pPr>
        <w:spacing w:after="0"/>
      </w:pPr>
      <w:r>
        <w:continuationSeparator/>
      </w:r>
    </w:p>
    <w:p w14:paraId="3CC5A7AE" w14:textId="77777777" w:rsidR="00B9653C" w:rsidRDefault="00B96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DB3B6" w14:textId="77777777" w:rsidR="00BE70CF" w:rsidRDefault="00BE70CF">
    <w:pPr>
      <w:pStyle w:val="af8"/>
    </w:pPr>
  </w:p>
  <w:p w14:paraId="50336C19" w14:textId="77777777" w:rsidR="00BE70CF" w:rsidRDefault="00BE7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34F5" w14:textId="77777777" w:rsidR="00BE70CF" w:rsidRDefault="00BE70CF">
    <w:pPr>
      <w:jc w:val="distribute"/>
      <w:rPr>
        <w:rFonts w:eastAsia="华文仿宋"/>
      </w:rPr>
    </w:pPr>
  </w:p>
  <w:p w14:paraId="2869B9F4" w14:textId="77777777" w:rsidR="00BE70CF" w:rsidRDefault="00BE7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3CE5E" w14:textId="77777777" w:rsidR="00177705" w:rsidRDefault="0017770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B6748"/>
    <w:multiLevelType w:val="hybridMultilevel"/>
    <w:tmpl w:val="9606DA54"/>
    <w:lvl w:ilvl="0" w:tplc="0CDA8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537CF5"/>
    <w:multiLevelType w:val="hybridMultilevel"/>
    <w:tmpl w:val="5388DE7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1124940"/>
    <w:multiLevelType w:val="hybridMultilevel"/>
    <w:tmpl w:val="B8485A00"/>
    <w:lvl w:ilvl="0" w:tplc="E0D4BAF8">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4" w15:restartNumberingAfterBreak="0">
    <w:nsid w:val="35BED9E4"/>
    <w:multiLevelType w:val="singleLevel"/>
    <w:tmpl w:val="35BED9E4"/>
    <w:lvl w:ilvl="0">
      <w:start w:val="1"/>
      <w:numFmt w:val="decimal"/>
      <w:suff w:val="space"/>
      <w:lvlText w:val="%1."/>
      <w:lvlJc w:val="left"/>
    </w:lvl>
  </w:abstractNum>
  <w:abstractNum w:abstractNumId="15" w15:restartNumberingAfterBreak="0">
    <w:nsid w:val="36290C6B"/>
    <w:multiLevelType w:val="hybridMultilevel"/>
    <w:tmpl w:val="04348192"/>
    <w:lvl w:ilvl="0" w:tplc="149060D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102BBD"/>
    <w:multiLevelType w:val="hybridMultilevel"/>
    <w:tmpl w:val="CEB6C25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8" w15:restartNumberingAfterBreak="0">
    <w:nsid w:val="3BA861A9"/>
    <w:multiLevelType w:val="hybridMultilevel"/>
    <w:tmpl w:val="B99AC5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2E7E93"/>
    <w:multiLevelType w:val="hybridMultilevel"/>
    <w:tmpl w:val="3CC498E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521054"/>
    <w:multiLevelType w:val="hybridMultilevel"/>
    <w:tmpl w:val="27CC255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2472C4"/>
    <w:multiLevelType w:val="hybridMultilevel"/>
    <w:tmpl w:val="9D9C19A8"/>
    <w:lvl w:ilvl="0" w:tplc="F954CFC0">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5"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DF3682"/>
    <w:multiLevelType w:val="hybridMultilevel"/>
    <w:tmpl w:val="AD786FF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24B4D70"/>
    <w:multiLevelType w:val="hybridMultilevel"/>
    <w:tmpl w:val="202217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EB1488"/>
    <w:multiLevelType w:val="hybridMultilevel"/>
    <w:tmpl w:val="BA5AC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D6506B"/>
    <w:multiLevelType w:val="hybridMultilevel"/>
    <w:tmpl w:val="C62C3E84"/>
    <w:lvl w:ilvl="0" w:tplc="DD0393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DB4ECF"/>
    <w:multiLevelType w:val="hybridMultilevel"/>
    <w:tmpl w:val="4380EB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38"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12"/>
  </w:num>
  <w:num w:numId="5">
    <w:abstractNumId w:val="5"/>
  </w:num>
  <w:num w:numId="6">
    <w:abstractNumId w:val="0"/>
  </w:num>
  <w:num w:numId="7">
    <w:abstractNumId w:val="14"/>
  </w:num>
  <w:num w:numId="8">
    <w:abstractNumId w:val="4"/>
  </w:num>
  <w:num w:numId="9">
    <w:abstractNumId w:val="39"/>
  </w:num>
  <w:num w:numId="10">
    <w:abstractNumId w:val="25"/>
  </w:num>
  <w:num w:numId="11">
    <w:abstractNumId w:val="38"/>
  </w:num>
  <w:num w:numId="12">
    <w:abstractNumId w:val="10"/>
  </w:num>
  <w:num w:numId="13">
    <w:abstractNumId w:val="37"/>
  </w:num>
  <w:num w:numId="14">
    <w:abstractNumId w:val="32"/>
  </w:num>
  <w:num w:numId="15">
    <w:abstractNumId w:val="34"/>
  </w:num>
  <w:num w:numId="16">
    <w:abstractNumId w:val="33"/>
  </w:num>
  <w:num w:numId="17">
    <w:abstractNumId w:val="40"/>
  </w:num>
  <w:num w:numId="18">
    <w:abstractNumId w:val="23"/>
  </w:num>
  <w:num w:numId="19">
    <w:abstractNumId w:val="2"/>
  </w:num>
  <w:num w:numId="20">
    <w:abstractNumId w:val="19"/>
  </w:num>
  <w:num w:numId="21">
    <w:abstractNumId w:val="6"/>
  </w:num>
  <w:num w:numId="22">
    <w:abstractNumId w:val="21"/>
  </w:num>
  <w:num w:numId="23">
    <w:abstractNumId w:val="9"/>
  </w:num>
  <w:num w:numId="24">
    <w:abstractNumId w:val="24"/>
  </w:num>
  <w:num w:numId="25">
    <w:abstractNumId w:val="30"/>
  </w:num>
  <w:num w:numId="26">
    <w:abstractNumId w:val="7"/>
  </w:num>
  <w:num w:numId="27">
    <w:abstractNumId w:val="15"/>
  </w:num>
  <w:num w:numId="28">
    <w:abstractNumId w:val="16"/>
  </w:num>
  <w:num w:numId="29">
    <w:abstractNumId w:val="20"/>
  </w:num>
  <w:num w:numId="30">
    <w:abstractNumId w:val="3"/>
  </w:num>
  <w:num w:numId="31">
    <w:abstractNumId w:val="18"/>
  </w:num>
  <w:num w:numId="3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6"/>
  </w:num>
  <w:num w:numId="35">
    <w:abstractNumId w:val="31"/>
  </w:num>
  <w:num w:numId="36">
    <w:abstractNumId w:val="8"/>
  </w:num>
  <w:num w:numId="37">
    <w:abstractNumId w:val="13"/>
  </w:num>
  <w:num w:numId="38">
    <w:abstractNumId w:val="22"/>
  </w:num>
  <w:num w:numId="39">
    <w:abstractNumId w:val="29"/>
  </w:num>
  <w:num w:numId="40">
    <w:abstractNumId w:val="36"/>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1E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227"/>
    <w:rsid w:val="000173DB"/>
    <w:rsid w:val="00017495"/>
    <w:rsid w:val="000178FA"/>
    <w:rsid w:val="00017BA5"/>
    <w:rsid w:val="00020E5B"/>
    <w:rsid w:val="00021259"/>
    <w:rsid w:val="00021359"/>
    <w:rsid w:val="00021417"/>
    <w:rsid w:val="000223BE"/>
    <w:rsid w:val="00022BA7"/>
    <w:rsid w:val="00024895"/>
    <w:rsid w:val="000248FC"/>
    <w:rsid w:val="00024E03"/>
    <w:rsid w:val="00024E29"/>
    <w:rsid w:val="00025BEB"/>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65A"/>
    <w:rsid w:val="00047D06"/>
    <w:rsid w:val="00047F4F"/>
    <w:rsid w:val="000503B6"/>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17DB"/>
    <w:rsid w:val="000821D5"/>
    <w:rsid w:val="00082CAA"/>
    <w:rsid w:val="00082F55"/>
    <w:rsid w:val="00084609"/>
    <w:rsid w:val="00084C89"/>
    <w:rsid w:val="000875C4"/>
    <w:rsid w:val="0009084A"/>
    <w:rsid w:val="000915A4"/>
    <w:rsid w:val="0009236F"/>
    <w:rsid w:val="0009278C"/>
    <w:rsid w:val="00092939"/>
    <w:rsid w:val="0009382E"/>
    <w:rsid w:val="00093D65"/>
    <w:rsid w:val="000948FA"/>
    <w:rsid w:val="0009587E"/>
    <w:rsid w:val="00095918"/>
    <w:rsid w:val="00096521"/>
    <w:rsid w:val="0009694E"/>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13"/>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21B"/>
    <w:rsid w:val="000C364E"/>
    <w:rsid w:val="000C4F79"/>
    <w:rsid w:val="000C57D3"/>
    <w:rsid w:val="000C5D4C"/>
    <w:rsid w:val="000C63EE"/>
    <w:rsid w:val="000C6FF6"/>
    <w:rsid w:val="000C7FC7"/>
    <w:rsid w:val="000D168D"/>
    <w:rsid w:val="000D18C5"/>
    <w:rsid w:val="000D2BF9"/>
    <w:rsid w:val="000D416F"/>
    <w:rsid w:val="000D46DC"/>
    <w:rsid w:val="000D574F"/>
    <w:rsid w:val="000D68E7"/>
    <w:rsid w:val="000D7A5A"/>
    <w:rsid w:val="000E0151"/>
    <w:rsid w:val="000E0228"/>
    <w:rsid w:val="000E0A4E"/>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5B2"/>
    <w:rsid w:val="00147740"/>
    <w:rsid w:val="001501F5"/>
    <w:rsid w:val="00150BAB"/>
    <w:rsid w:val="001511B1"/>
    <w:rsid w:val="001523B4"/>
    <w:rsid w:val="00152EF7"/>
    <w:rsid w:val="001543C8"/>
    <w:rsid w:val="0015561F"/>
    <w:rsid w:val="001602B8"/>
    <w:rsid w:val="0016048D"/>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705"/>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0F4E"/>
    <w:rsid w:val="001B1E1B"/>
    <w:rsid w:val="001B21A1"/>
    <w:rsid w:val="001B3224"/>
    <w:rsid w:val="001B337C"/>
    <w:rsid w:val="001B3D5D"/>
    <w:rsid w:val="001B511C"/>
    <w:rsid w:val="001B54ED"/>
    <w:rsid w:val="001B5AE5"/>
    <w:rsid w:val="001B7027"/>
    <w:rsid w:val="001B704A"/>
    <w:rsid w:val="001B7A19"/>
    <w:rsid w:val="001B7C67"/>
    <w:rsid w:val="001C0287"/>
    <w:rsid w:val="001C0CED"/>
    <w:rsid w:val="001C0D51"/>
    <w:rsid w:val="001C0F93"/>
    <w:rsid w:val="001C0FAA"/>
    <w:rsid w:val="001C1105"/>
    <w:rsid w:val="001C17C6"/>
    <w:rsid w:val="001C1BE7"/>
    <w:rsid w:val="001C1F88"/>
    <w:rsid w:val="001C22DE"/>
    <w:rsid w:val="001C2373"/>
    <w:rsid w:val="001C2385"/>
    <w:rsid w:val="001C288E"/>
    <w:rsid w:val="001C2AF5"/>
    <w:rsid w:val="001C2B3C"/>
    <w:rsid w:val="001C3B3B"/>
    <w:rsid w:val="001C3C4C"/>
    <w:rsid w:val="001C4431"/>
    <w:rsid w:val="001C7F10"/>
    <w:rsid w:val="001D1020"/>
    <w:rsid w:val="001D154E"/>
    <w:rsid w:val="001D1BD4"/>
    <w:rsid w:val="001D2914"/>
    <w:rsid w:val="001D2FB0"/>
    <w:rsid w:val="001D3791"/>
    <w:rsid w:val="001D3EF6"/>
    <w:rsid w:val="001D52E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3E5"/>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6E"/>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1F60"/>
    <w:rsid w:val="002435BA"/>
    <w:rsid w:val="002442C8"/>
    <w:rsid w:val="00244D42"/>
    <w:rsid w:val="00246331"/>
    <w:rsid w:val="00246FFA"/>
    <w:rsid w:val="00247076"/>
    <w:rsid w:val="00247683"/>
    <w:rsid w:val="00250AC4"/>
    <w:rsid w:val="002515F3"/>
    <w:rsid w:val="00252460"/>
    <w:rsid w:val="00252B94"/>
    <w:rsid w:val="002532F5"/>
    <w:rsid w:val="00253703"/>
    <w:rsid w:val="00253F62"/>
    <w:rsid w:val="00254410"/>
    <w:rsid w:val="00254433"/>
    <w:rsid w:val="0025476D"/>
    <w:rsid w:val="00254889"/>
    <w:rsid w:val="0025526F"/>
    <w:rsid w:val="00255974"/>
    <w:rsid w:val="00255E19"/>
    <w:rsid w:val="00255F3A"/>
    <w:rsid w:val="00256B37"/>
    <w:rsid w:val="00256BE8"/>
    <w:rsid w:val="00256C2E"/>
    <w:rsid w:val="00257233"/>
    <w:rsid w:val="00257BEE"/>
    <w:rsid w:val="00260716"/>
    <w:rsid w:val="0026089F"/>
    <w:rsid w:val="0026193E"/>
    <w:rsid w:val="00261A9C"/>
    <w:rsid w:val="00261AAC"/>
    <w:rsid w:val="00261E11"/>
    <w:rsid w:val="00262518"/>
    <w:rsid w:val="002625AE"/>
    <w:rsid w:val="00262FE9"/>
    <w:rsid w:val="00263A3D"/>
    <w:rsid w:val="00264137"/>
    <w:rsid w:val="00264322"/>
    <w:rsid w:val="00264908"/>
    <w:rsid w:val="00265438"/>
    <w:rsid w:val="00266E7F"/>
    <w:rsid w:val="0026743B"/>
    <w:rsid w:val="0026773E"/>
    <w:rsid w:val="0027030C"/>
    <w:rsid w:val="00270A1C"/>
    <w:rsid w:val="00271ED8"/>
    <w:rsid w:val="00273029"/>
    <w:rsid w:val="002730ED"/>
    <w:rsid w:val="0027379A"/>
    <w:rsid w:val="00274493"/>
    <w:rsid w:val="00274A71"/>
    <w:rsid w:val="00274B65"/>
    <w:rsid w:val="00274E0A"/>
    <w:rsid w:val="00277301"/>
    <w:rsid w:val="00280AE4"/>
    <w:rsid w:val="00281718"/>
    <w:rsid w:val="00282024"/>
    <w:rsid w:val="00282A2B"/>
    <w:rsid w:val="002843CF"/>
    <w:rsid w:val="00284EDD"/>
    <w:rsid w:val="002855D0"/>
    <w:rsid w:val="00285748"/>
    <w:rsid w:val="00285835"/>
    <w:rsid w:val="00285FF0"/>
    <w:rsid w:val="00286C81"/>
    <w:rsid w:val="00290B44"/>
    <w:rsid w:val="00290E18"/>
    <w:rsid w:val="002910B9"/>
    <w:rsid w:val="00291734"/>
    <w:rsid w:val="00291B6E"/>
    <w:rsid w:val="00291D54"/>
    <w:rsid w:val="00292E27"/>
    <w:rsid w:val="00293A6E"/>
    <w:rsid w:val="002961E6"/>
    <w:rsid w:val="00296A7E"/>
    <w:rsid w:val="0029723A"/>
    <w:rsid w:val="002978CA"/>
    <w:rsid w:val="00297A88"/>
    <w:rsid w:val="00297AA5"/>
    <w:rsid w:val="002A0301"/>
    <w:rsid w:val="002A11D7"/>
    <w:rsid w:val="002A15B3"/>
    <w:rsid w:val="002A3038"/>
    <w:rsid w:val="002A329B"/>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D7431"/>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234"/>
    <w:rsid w:val="002F74DC"/>
    <w:rsid w:val="00300142"/>
    <w:rsid w:val="0030040C"/>
    <w:rsid w:val="00300BCC"/>
    <w:rsid w:val="00300EE0"/>
    <w:rsid w:val="00302C2C"/>
    <w:rsid w:val="00303096"/>
    <w:rsid w:val="003031CE"/>
    <w:rsid w:val="00303E90"/>
    <w:rsid w:val="00304852"/>
    <w:rsid w:val="00304F9A"/>
    <w:rsid w:val="00305358"/>
    <w:rsid w:val="003056C5"/>
    <w:rsid w:val="00305F11"/>
    <w:rsid w:val="0030650B"/>
    <w:rsid w:val="00307396"/>
    <w:rsid w:val="003110B2"/>
    <w:rsid w:val="00311514"/>
    <w:rsid w:val="00311836"/>
    <w:rsid w:val="00312067"/>
    <w:rsid w:val="00312C1A"/>
    <w:rsid w:val="00312DD1"/>
    <w:rsid w:val="00312FD4"/>
    <w:rsid w:val="00313308"/>
    <w:rsid w:val="00313CD4"/>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573"/>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392D"/>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5B3"/>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6A8"/>
    <w:rsid w:val="003A4C78"/>
    <w:rsid w:val="003A4CBF"/>
    <w:rsid w:val="003A5159"/>
    <w:rsid w:val="003A552B"/>
    <w:rsid w:val="003A5962"/>
    <w:rsid w:val="003A6C2A"/>
    <w:rsid w:val="003A73B2"/>
    <w:rsid w:val="003A7F66"/>
    <w:rsid w:val="003B0AB0"/>
    <w:rsid w:val="003B132E"/>
    <w:rsid w:val="003B139B"/>
    <w:rsid w:val="003B1B25"/>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972"/>
    <w:rsid w:val="003D2B72"/>
    <w:rsid w:val="003D2D17"/>
    <w:rsid w:val="003D2F78"/>
    <w:rsid w:val="003D34CA"/>
    <w:rsid w:val="003D42C7"/>
    <w:rsid w:val="003D58C2"/>
    <w:rsid w:val="003D62B1"/>
    <w:rsid w:val="003D639D"/>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1D5"/>
    <w:rsid w:val="003F3365"/>
    <w:rsid w:val="003F39E3"/>
    <w:rsid w:val="003F448B"/>
    <w:rsid w:val="003F455F"/>
    <w:rsid w:val="003F4CC3"/>
    <w:rsid w:val="003F58F6"/>
    <w:rsid w:val="003F604A"/>
    <w:rsid w:val="003F6316"/>
    <w:rsid w:val="003F75E0"/>
    <w:rsid w:val="004006A5"/>
    <w:rsid w:val="00400F00"/>
    <w:rsid w:val="00401149"/>
    <w:rsid w:val="00402191"/>
    <w:rsid w:val="00402720"/>
    <w:rsid w:val="00402985"/>
    <w:rsid w:val="00403956"/>
    <w:rsid w:val="004053C9"/>
    <w:rsid w:val="00405BDE"/>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A25"/>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6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E90"/>
    <w:rsid w:val="004B0FE8"/>
    <w:rsid w:val="004B1017"/>
    <w:rsid w:val="004B1199"/>
    <w:rsid w:val="004B12D7"/>
    <w:rsid w:val="004B1EAC"/>
    <w:rsid w:val="004B2135"/>
    <w:rsid w:val="004B2B05"/>
    <w:rsid w:val="004B2BBA"/>
    <w:rsid w:val="004B332C"/>
    <w:rsid w:val="004B5085"/>
    <w:rsid w:val="004B52AF"/>
    <w:rsid w:val="004B5502"/>
    <w:rsid w:val="004B71F4"/>
    <w:rsid w:val="004B76B6"/>
    <w:rsid w:val="004B795F"/>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C70B6"/>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2F2"/>
    <w:rsid w:val="004E5753"/>
    <w:rsid w:val="004E5A8C"/>
    <w:rsid w:val="004E60B4"/>
    <w:rsid w:val="004E6380"/>
    <w:rsid w:val="004E6761"/>
    <w:rsid w:val="004E7547"/>
    <w:rsid w:val="004E76EF"/>
    <w:rsid w:val="004F0EB8"/>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C51"/>
    <w:rsid w:val="00532B61"/>
    <w:rsid w:val="00533577"/>
    <w:rsid w:val="00533E89"/>
    <w:rsid w:val="0053484D"/>
    <w:rsid w:val="00534869"/>
    <w:rsid w:val="00534D64"/>
    <w:rsid w:val="00534EE5"/>
    <w:rsid w:val="00535877"/>
    <w:rsid w:val="00535A13"/>
    <w:rsid w:val="0053653D"/>
    <w:rsid w:val="005371D2"/>
    <w:rsid w:val="00537528"/>
    <w:rsid w:val="00537546"/>
    <w:rsid w:val="00537900"/>
    <w:rsid w:val="00537E9F"/>
    <w:rsid w:val="00542224"/>
    <w:rsid w:val="00542833"/>
    <w:rsid w:val="00542ED7"/>
    <w:rsid w:val="0054322D"/>
    <w:rsid w:val="005436C3"/>
    <w:rsid w:val="00544659"/>
    <w:rsid w:val="005459AC"/>
    <w:rsid w:val="00545A76"/>
    <w:rsid w:val="005476D0"/>
    <w:rsid w:val="00547817"/>
    <w:rsid w:val="0055002F"/>
    <w:rsid w:val="005506C7"/>
    <w:rsid w:val="00550A53"/>
    <w:rsid w:val="005514AA"/>
    <w:rsid w:val="005520B9"/>
    <w:rsid w:val="00552A8F"/>
    <w:rsid w:val="005530D8"/>
    <w:rsid w:val="00553234"/>
    <w:rsid w:val="0055402E"/>
    <w:rsid w:val="0055689F"/>
    <w:rsid w:val="005601E8"/>
    <w:rsid w:val="00561349"/>
    <w:rsid w:val="00561400"/>
    <w:rsid w:val="0056149D"/>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42C"/>
    <w:rsid w:val="005837A5"/>
    <w:rsid w:val="005847BB"/>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12BE"/>
    <w:rsid w:val="005E18FB"/>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33B"/>
    <w:rsid w:val="005F2924"/>
    <w:rsid w:val="005F2A43"/>
    <w:rsid w:val="005F2A97"/>
    <w:rsid w:val="005F31C1"/>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96"/>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08B"/>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22F"/>
    <w:rsid w:val="00643A7A"/>
    <w:rsid w:val="0064545A"/>
    <w:rsid w:val="00645C93"/>
    <w:rsid w:val="00645E9B"/>
    <w:rsid w:val="006462CB"/>
    <w:rsid w:val="00646B50"/>
    <w:rsid w:val="006470E9"/>
    <w:rsid w:val="00650236"/>
    <w:rsid w:val="006503F8"/>
    <w:rsid w:val="00650787"/>
    <w:rsid w:val="00650B62"/>
    <w:rsid w:val="00650D0F"/>
    <w:rsid w:val="006516C3"/>
    <w:rsid w:val="00651856"/>
    <w:rsid w:val="00651CD0"/>
    <w:rsid w:val="006521E7"/>
    <w:rsid w:val="00653BA6"/>
    <w:rsid w:val="0065579F"/>
    <w:rsid w:val="0065601C"/>
    <w:rsid w:val="0065722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2A59"/>
    <w:rsid w:val="00673154"/>
    <w:rsid w:val="006740B1"/>
    <w:rsid w:val="006746B2"/>
    <w:rsid w:val="0067540D"/>
    <w:rsid w:val="00675716"/>
    <w:rsid w:val="006762B3"/>
    <w:rsid w:val="00676472"/>
    <w:rsid w:val="00677346"/>
    <w:rsid w:val="00677AFC"/>
    <w:rsid w:val="00677F98"/>
    <w:rsid w:val="0068058E"/>
    <w:rsid w:val="006810C4"/>
    <w:rsid w:val="006819FD"/>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6973"/>
    <w:rsid w:val="006978B2"/>
    <w:rsid w:val="0069798A"/>
    <w:rsid w:val="00697C96"/>
    <w:rsid w:val="00697DD7"/>
    <w:rsid w:val="006A008F"/>
    <w:rsid w:val="006A0655"/>
    <w:rsid w:val="006A069D"/>
    <w:rsid w:val="006A1FC4"/>
    <w:rsid w:val="006A2467"/>
    <w:rsid w:val="006A25C8"/>
    <w:rsid w:val="006A36F2"/>
    <w:rsid w:val="006A37AB"/>
    <w:rsid w:val="006A3B10"/>
    <w:rsid w:val="006A3CB1"/>
    <w:rsid w:val="006A451F"/>
    <w:rsid w:val="006A4AD1"/>
    <w:rsid w:val="006A524D"/>
    <w:rsid w:val="006A5402"/>
    <w:rsid w:val="006A66BA"/>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3AE4"/>
    <w:rsid w:val="006D43BD"/>
    <w:rsid w:val="006D5430"/>
    <w:rsid w:val="006D5880"/>
    <w:rsid w:val="006D58C2"/>
    <w:rsid w:val="006D63EF"/>
    <w:rsid w:val="006D783C"/>
    <w:rsid w:val="006D78D6"/>
    <w:rsid w:val="006D7C19"/>
    <w:rsid w:val="006D7CA8"/>
    <w:rsid w:val="006E0EF2"/>
    <w:rsid w:val="006E1275"/>
    <w:rsid w:val="006E1DDF"/>
    <w:rsid w:val="006E245F"/>
    <w:rsid w:val="006E2FE4"/>
    <w:rsid w:val="006E3211"/>
    <w:rsid w:val="006E36C6"/>
    <w:rsid w:val="006E3B73"/>
    <w:rsid w:val="006E4816"/>
    <w:rsid w:val="006E6AFB"/>
    <w:rsid w:val="006E7570"/>
    <w:rsid w:val="006E790E"/>
    <w:rsid w:val="006F0845"/>
    <w:rsid w:val="006F1491"/>
    <w:rsid w:val="006F2252"/>
    <w:rsid w:val="006F22D0"/>
    <w:rsid w:val="006F259F"/>
    <w:rsid w:val="006F3D72"/>
    <w:rsid w:val="006F3FB1"/>
    <w:rsid w:val="006F4B94"/>
    <w:rsid w:val="006F4DDC"/>
    <w:rsid w:val="006F4FE9"/>
    <w:rsid w:val="006F511B"/>
    <w:rsid w:val="006F5955"/>
    <w:rsid w:val="006F5BF6"/>
    <w:rsid w:val="006F6130"/>
    <w:rsid w:val="006F6694"/>
    <w:rsid w:val="006F670E"/>
    <w:rsid w:val="006F6C14"/>
    <w:rsid w:val="006F6CFF"/>
    <w:rsid w:val="006F6EB8"/>
    <w:rsid w:val="006F6F9E"/>
    <w:rsid w:val="006F72DD"/>
    <w:rsid w:val="006F7439"/>
    <w:rsid w:val="00700BA3"/>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65B5"/>
    <w:rsid w:val="007165BE"/>
    <w:rsid w:val="00716A9C"/>
    <w:rsid w:val="007200FA"/>
    <w:rsid w:val="00720483"/>
    <w:rsid w:val="00721922"/>
    <w:rsid w:val="00722A01"/>
    <w:rsid w:val="007233CB"/>
    <w:rsid w:val="00723530"/>
    <w:rsid w:val="007236FB"/>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5E2D"/>
    <w:rsid w:val="00746271"/>
    <w:rsid w:val="007462FB"/>
    <w:rsid w:val="00746B0B"/>
    <w:rsid w:val="00747CCD"/>
    <w:rsid w:val="00750182"/>
    <w:rsid w:val="00750F00"/>
    <w:rsid w:val="0075178C"/>
    <w:rsid w:val="007517AE"/>
    <w:rsid w:val="007517C3"/>
    <w:rsid w:val="00751B08"/>
    <w:rsid w:val="00751F23"/>
    <w:rsid w:val="00751FCC"/>
    <w:rsid w:val="0075278C"/>
    <w:rsid w:val="007529DB"/>
    <w:rsid w:val="007535A1"/>
    <w:rsid w:val="00754E06"/>
    <w:rsid w:val="00755897"/>
    <w:rsid w:val="00756779"/>
    <w:rsid w:val="007573D2"/>
    <w:rsid w:val="007577AC"/>
    <w:rsid w:val="00760C49"/>
    <w:rsid w:val="007610FD"/>
    <w:rsid w:val="00761578"/>
    <w:rsid w:val="00761BE2"/>
    <w:rsid w:val="007626A2"/>
    <w:rsid w:val="0076322F"/>
    <w:rsid w:val="007633BA"/>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699"/>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C7A6C"/>
    <w:rsid w:val="007D0100"/>
    <w:rsid w:val="007D01F5"/>
    <w:rsid w:val="007D11B8"/>
    <w:rsid w:val="007D1427"/>
    <w:rsid w:val="007D1F28"/>
    <w:rsid w:val="007D1FA3"/>
    <w:rsid w:val="007D2587"/>
    <w:rsid w:val="007D25F6"/>
    <w:rsid w:val="007D2838"/>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60B"/>
    <w:rsid w:val="007F5C54"/>
    <w:rsid w:val="007F65F6"/>
    <w:rsid w:val="007F68A0"/>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49A"/>
    <w:rsid w:val="00816A6F"/>
    <w:rsid w:val="00816F96"/>
    <w:rsid w:val="008170EC"/>
    <w:rsid w:val="008175D4"/>
    <w:rsid w:val="00820A79"/>
    <w:rsid w:val="008219AF"/>
    <w:rsid w:val="008219BE"/>
    <w:rsid w:val="0082342B"/>
    <w:rsid w:val="00823AF8"/>
    <w:rsid w:val="008241A0"/>
    <w:rsid w:val="008267CB"/>
    <w:rsid w:val="00827512"/>
    <w:rsid w:val="00831530"/>
    <w:rsid w:val="0083180D"/>
    <w:rsid w:val="008327D8"/>
    <w:rsid w:val="00833FD2"/>
    <w:rsid w:val="00835356"/>
    <w:rsid w:val="00835B6B"/>
    <w:rsid w:val="00835BF2"/>
    <w:rsid w:val="00836D5A"/>
    <w:rsid w:val="0083710F"/>
    <w:rsid w:val="0083723C"/>
    <w:rsid w:val="00837285"/>
    <w:rsid w:val="00837770"/>
    <w:rsid w:val="0083795A"/>
    <w:rsid w:val="00837C9F"/>
    <w:rsid w:val="0084061B"/>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822"/>
    <w:rsid w:val="00853B35"/>
    <w:rsid w:val="00855C60"/>
    <w:rsid w:val="00855CBD"/>
    <w:rsid w:val="008567D8"/>
    <w:rsid w:val="00856F99"/>
    <w:rsid w:val="008573AA"/>
    <w:rsid w:val="00857792"/>
    <w:rsid w:val="0085789E"/>
    <w:rsid w:val="008578CB"/>
    <w:rsid w:val="008609B3"/>
    <w:rsid w:val="00860B55"/>
    <w:rsid w:val="00860FE6"/>
    <w:rsid w:val="00861726"/>
    <w:rsid w:val="00861B48"/>
    <w:rsid w:val="00863940"/>
    <w:rsid w:val="00864140"/>
    <w:rsid w:val="008645A3"/>
    <w:rsid w:val="00864D17"/>
    <w:rsid w:val="00864E85"/>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6FBD"/>
    <w:rsid w:val="00887BBB"/>
    <w:rsid w:val="00887F76"/>
    <w:rsid w:val="00891079"/>
    <w:rsid w:val="00891E8C"/>
    <w:rsid w:val="008937A3"/>
    <w:rsid w:val="0089485E"/>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02"/>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7F8"/>
    <w:rsid w:val="008E5A1A"/>
    <w:rsid w:val="008E5B71"/>
    <w:rsid w:val="008E63BC"/>
    <w:rsid w:val="008E6FE7"/>
    <w:rsid w:val="008E705E"/>
    <w:rsid w:val="008F168B"/>
    <w:rsid w:val="008F2453"/>
    <w:rsid w:val="008F2454"/>
    <w:rsid w:val="008F2D21"/>
    <w:rsid w:val="008F3216"/>
    <w:rsid w:val="008F34E9"/>
    <w:rsid w:val="008F3E2C"/>
    <w:rsid w:val="008F460F"/>
    <w:rsid w:val="008F6CDD"/>
    <w:rsid w:val="008F6FBE"/>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3B6"/>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406"/>
    <w:rsid w:val="00930CAD"/>
    <w:rsid w:val="009333DC"/>
    <w:rsid w:val="0093373D"/>
    <w:rsid w:val="00935008"/>
    <w:rsid w:val="00935A7E"/>
    <w:rsid w:val="00935F75"/>
    <w:rsid w:val="00936332"/>
    <w:rsid w:val="00937F0B"/>
    <w:rsid w:val="00937F3E"/>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313"/>
    <w:rsid w:val="009578D1"/>
    <w:rsid w:val="00957A33"/>
    <w:rsid w:val="0096003B"/>
    <w:rsid w:val="0096081E"/>
    <w:rsid w:val="0096137E"/>
    <w:rsid w:val="00961CAF"/>
    <w:rsid w:val="00961E92"/>
    <w:rsid w:val="0096292F"/>
    <w:rsid w:val="00963499"/>
    <w:rsid w:val="009635CF"/>
    <w:rsid w:val="0096459F"/>
    <w:rsid w:val="009646D7"/>
    <w:rsid w:val="009647C5"/>
    <w:rsid w:val="00964D15"/>
    <w:rsid w:val="0096604F"/>
    <w:rsid w:val="0096627C"/>
    <w:rsid w:val="00966280"/>
    <w:rsid w:val="009662C8"/>
    <w:rsid w:val="009663C5"/>
    <w:rsid w:val="009678FE"/>
    <w:rsid w:val="0097014F"/>
    <w:rsid w:val="00970311"/>
    <w:rsid w:val="00970BD2"/>
    <w:rsid w:val="00971DDC"/>
    <w:rsid w:val="0097310D"/>
    <w:rsid w:val="009737E4"/>
    <w:rsid w:val="00973CCF"/>
    <w:rsid w:val="00975174"/>
    <w:rsid w:val="009755AD"/>
    <w:rsid w:val="0097578C"/>
    <w:rsid w:val="009757E0"/>
    <w:rsid w:val="00975B74"/>
    <w:rsid w:val="009763AA"/>
    <w:rsid w:val="0097718E"/>
    <w:rsid w:val="009775B9"/>
    <w:rsid w:val="009776A5"/>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526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A70FD"/>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88"/>
    <w:rsid w:val="009C23CC"/>
    <w:rsid w:val="009C282A"/>
    <w:rsid w:val="009C2C2A"/>
    <w:rsid w:val="009C3006"/>
    <w:rsid w:val="009C3DA0"/>
    <w:rsid w:val="009C54D8"/>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6936"/>
    <w:rsid w:val="009E7020"/>
    <w:rsid w:val="009E7045"/>
    <w:rsid w:val="009E748B"/>
    <w:rsid w:val="009F093B"/>
    <w:rsid w:val="009F0C83"/>
    <w:rsid w:val="009F1449"/>
    <w:rsid w:val="009F2244"/>
    <w:rsid w:val="009F25DC"/>
    <w:rsid w:val="009F2C77"/>
    <w:rsid w:val="009F3D12"/>
    <w:rsid w:val="009F45E1"/>
    <w:rsid w:val="009F4BCF"/>
    <w:rsid w:val="009F52C8"/>
    <w:rsid w:val="009F6D54"/>
    <w:rsid w:val="009F7197"/>
    <w:rsid w:val="009F783F"/>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330"/>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A9"/>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4CE1"/>
    <w:rsid w:val="00A65CB0"/>
    <w:rsid w:val="00A6687D"/>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1AEF"/>
    <w:rsid w:val="00A822AA"/>
    <w:rsid w:val="00A822F6"/>
    <w:rsid w:val="00A83CAE"/>
    <w:rsid w:val="00A83E6C"/>
    <w:rsid w:val="00A84AFB"/>
    <w:rsid w:val="00A84D2E"/>
    <w:rsid w:val="00A84D8D"/>
    <w:rsid w:val="00A8548F"/>
    <w:rsid w:val="00A854F8"/>
    <w:rsid w:val="00A855D6"/>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912"/>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7EF"/>
    <w:rsid w:val="00AB6BB3"/>
    <w:rsid w:val="00AC0253"/>
    <w:rsid w:val="00AC0D4C"/>
    <w:rsid w:val="00AC0E16"/>
    <w:rsid w:val="00AC1A99"/>
    <w:rsid w:val="00AC2536"/>
    <w:rsid w:val="00AC2E13"/>
    <w:rsid w:val="00AC38FC"/>
    <w:rsid w:val="00AC3B3D"/>
    <w:rsid w:val="00AC4276"/>
    <w:rsid w:val="00AC464D"/>
    <w:rsid w:val="00AC4F2E"/>
    <w:rsid w:val="00AC51E8"/>
    <w:rsid w:val="00AC5316"/>
    <w:rsid w:val="00AC6EAE"/>
    <w:rsid w:val="00AC70FC"/>
    <w:rsid w:val="00AD03FA"/>
    <w:rsid w:val="00AD0CA9"/>
    <w:rsid w:val="00AD12C8"/>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DF8"/>
    <w:rsid w:val="00AE2DF8"/>
    <w:rsid w:val="00AE33B4"/>
    <w:rsid w:val="00AE423E"/>
    <w:rsid w:val="00AE478B"/>
    <w:rsid w:val="00AE5146"/>
    <w:rsid w:val="00AE55C5"/>
    <w:rsid w:val="00AE5A1E"/>
    <w:rsid w:val="00AE5A4F"/>
    <w:rsid w:val="00AE5D90"/>
    <w:rsid w:val="00AE7B16"/>
    <w:rsid w:val="00AE7ED5"/>
    <w:rsid w:val="00AF0367"/>
    <w:rsid w:val="00AF0B65"/>
    <w:rsid w:val="00AF0C10"/>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4C44"/>
    <w:rsid w:val="00B15903"/>
    <w:rsid w:val="00B1604A"/>
    <w:rsid w:val="00B16269"/>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13A"/>
    <w:rsid w:val="00B41694"/>
    <w:rsid w:val="00B41D95"/>
    <w:rsid w:val="00B41F8E"/>
    <w:rsid w:val="00B425D5"/>
    <w:rsid w:val="00B426BB"/>
    <w:rsid w:val="00B427B9"/>
    <w:rsid w:val="00B42907"/>
    <w:rsid w:val="00B42C14"/>
    <w:rsid w:val="00B43001"/>
    <w:rsid w:val="00B43371"/>
    <w:rsid w:val="00B43B18"/>
    <w:rsid w:val="00B44CA2"/>
    <w:rsid w:val="00B454AE"/>
    <w:rsid w:val="00B45626"/>
    <w:rsid w:val="00B45EF3"/>
    <w:rsid w:val="00B46102"/>
    <w:rsid w:val="00B47614"/>
    <w:rsid w:val="00B477BB"/>
    <w:rsid w:val="00B478A1"/>
    <w:rsid w:val="00B479EA"/>
    <w:rsid w:val="00B5008D"/>
    <w:rsid w:val="00B50D18"/>
    <w:rsid w:val="00B512DA"/>
    <w:rsid w:val="00B5191C"/>
    <w:rsid w:val="00B52464"/>
    <w:rsid w:val="00B52A05"/>
    <w:rsid w:val="00B534CD"/>
    <w:rsid w:val="00B53EAE"/>
    <w:rsid w:val="00B54792"/>
    <w:rsid w:val="00B557F6"/>
    <w:rsid w:val="00B55CF3"/>
    <w:rsid w:val="00B56150"/>
    <w:rsid w:val="00B57187"/>
    <w:rsid w:val="00B57304"/>
    <w:rsid w:val="00B57665"/>
    <w:rsid w:val="00B57848"/>
    <w:rsid w:val="00B600B4"/>
    <w:rsid w:val="00B609A8"/>
    <w:rsid w:val="00B6106F"/>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5EDC"/>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53C"/>
    <w:rsid w:val="00B96D07"/>
    <w:rsid w:val="00B97A69"/>
    <w:rsid w:val="00B97DB5"/>
    <w:rsid w:val="00B97F8A"/>
    <w:rsid w:val="00BA00B6"/>
    <w:rsid w:val="00BA00F3"/>
    <w:rsid w:val="00BA058D"/>
    <w:rsid w:val="00BA22C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57A2"/>
    <w:rsid w:val="00BB65B1"/>
    <w:rsid w:val="00BB69D5"/>
    <w:rsid w:val="00BB6A3E"/>
    <w:rsid w:val="00BB7202"/>
    <w:rsid w:val="00BB72D2"/>
    <w:rsid w:val="00BC03DD"/>
    <w:rsid w:val="00BC03E1"/>
    <w:rsid w:val="00BC0988"/>
    <w:rsid w:val="00BC0C31"/>
    <w:rsid w:val="00BC1189"/>
    <w:rsid w:val="00BC34F8"/>
    <w:rsid w:val="00BC4576"/>
    <w:rsid w:val="00BC4593"/>
    <w:rsid w:val="00BC60E0"/>
    <w:rsid w:val="00BC61E5"/>
    <w:rsid w:val="00BC64DB"/>
    <w:rsid w:val="00BC6C9C"/>
    <w:rsid w:val="00BC6CA4"/>
    <w:rsid w:val="00BC7AF1"/>
    <w:rsid w:val="00BD05BF"/>
    <w:rsid w:val="00BD10FC"/>
    <w:rsid w:val="00BD464A"/>
    <w:rsid w:val="00BD4793"/>
    <w:rsid w:val="00BD6A5A"/>
    <w:rsid w:val="00BD6CFB"/>
    <w:rsid w:val="00BD78CE"/>
    <w:rsid w:val="00BD7D09"/>
    <w:rsid w:val="00BE0103"/>
    <w:rsid w:val="00BE0DF5"/>
    <w:rsid w:val="00BE1300"/>
    <w:rsid w:val="00BE225A"/>
    <w:rsid w:val="00BE28BE"/>
    <w:rsid w:val="00BE2902"/>
    <w:rsid w:val="00BE42CB"/>
    <w:rsid w:val="00BE4FEE"/>
    <w:rsid w:val="00BE5AAF"/>
    <w:rsid w:val="00BE6162"/>
    <w:rsid w:val="00BE6C9C"/>
    <w:rsid w:val="00BE70CF"/>
    <w:rsid w:val="00BE74BE"/>
    <w:rsid w:val="00BE776C"/>
    <w:rsid w:val="00BE79F9"/>
    <w:rsid w:val="00BE7D96"/>
    <w:rsid w:val="00BF0072"/>
    <w:rsid w:val="00BF0409"/>
    <w:rsid w:val="00BF06B0"/>
    <w:rsid w:val="00BF0850"/>
    <w:rsid w:val="00BF08CA"/>
    <w:rsid w:val="00BF0BCC"/>
    <w:rsid w:val="00BF1509"/>
    <w:rsid w:val="00BF249D"/>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4AA"/>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26F8"/>
    <w:rsid w:val="00C33DEA"/>
    <w:rsid w:val="00C345A9"/>
    <w:rsid w:val="00C34F4F"/>
    <w:rsid w:val="00C35152"/>
    <w:rsid w:val="00C353D0"/>
    <w:rsid w:val="00C355D3"/>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356"/>
    <w:rsid w:val="00C55B71"/>
    <w:rsid w:val="00C56DB9"/>
    <w:rsid w:val="00C56F6D"/>
    <w:rsid w:val="00C57034"/>
    <w:rsid w:val="00C57584"/>
    <w:rsid w:val="00C576F8"/>
    <w:rsid w:val="00C57730"/>
    <w:rsid w:val="00C5782A"/>
    <w:rsid w:val="00C60E83"/>
    <w:rsid w:val="00C621A1"/>
    <w:rsid w:val="00C62A45"/>
    <w:rsid w:val="00C63153"/>
    <w:rsid w:val="00C6365F"/>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9D5"/>
    <w:rsid w:val="00CB3A9F"/>
    <w:rsid w:val="00CB3BB4"/>
    <w:rsid w:val="00CB447F"/>
    <w:rsid w:val="00CB47D5"/>
    <w:rsid w:val="00CB5048"/>
    <w:rsid w:val="00CB5F8B"/>
    <w:rsid w:val="00CB6BBA"/>
    <w:rsid w:val="00CB7F33"/>
    <w:rsid w:val="00CC10DA"/>
    <w:rsid w:val="00CC156D"/>
    <w:rsid w:val="00CC1CA4"/>
    <w:rsid w:val="00CC20BA"/>
    <w:rsid w:val="00CC250D"/>
    <w:rsid w:val="00CC2929"/>
    <w:rsid w:val="00CC316A"/>
    <w:rsid w:val="00CC3C8D"/>
    <w:rsid w:val="00CC58C3"/>
    <w:rsid w:val="00CC59AD"/>
    <w:rsid w:val="00CC6448"/>
    <w:rsid w:val="00CC6668"/>
    <w:rsid w:val="00CC696A"/>
    <w:rsid w:val="00CC6970"/>
    <w:rsid w:val="00CC69F7"/>
    <w:rsid w:val="00CC6DE9"/>
    <w:rsid w:val="00CC6EAF"/>
    <w:rsid w:val="00CD16C7"/>
    <w:rsid w:val="00CD229F"/>
    <w:rsid w:val="00CD28DD"/>
    <w:rsid w:val="00CD2A93"/>
    <w:rsid w:val="00CD2E60"/>
    <w:rsid w:val="00CD3DA3"/>
    <w:rsid w:val="00CD412C"/>
    <w:rsid w:val="00CD4235"/>
    <w:rsid w:val="00CD4858"/>
    <w:rsid w:val="00CD52D3"/>
    <w:rsid w:val="00CD5A84"/>
    <w:rsid w:val="00CD7E17"/>
    <w:rsid w:val="00CE075A"/>
    <w:rsid w:val="00CE0D3E"/>
    <w:rsid w:val="00CE2D1F"/>
    <w:rsid w:val="00CE316E"/>
    <w:rsid w:val="00CE3462"/>
    <w:rsid w:val="00CE4355"/>
    <w:rsid w:val="00CE4FCD"/>
    <w:rsid w:val="00CE52F0"/>
    <w:rsid w:val="00CE5686"/>
    <w:rsid w:val="00CE6093"/>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2D49"/>
    <w:rsid w:val="00D1447E"/>
    <w:rsid w:val="00D14C5B"/>
    <w:rsid w:val="00D154D8"/>
    <w:rsid w:val="00D15A58"/>
    <w:rsid w:val="00D15ADF"/>
    <w:rsid w:val="00D164B7"/>
    <w:rsid w:val="00D16E30"/>
    <w:rsid w:val="00D1747A"/>
    <w:rsid w:val="00D205D0"/>
    <w:rsid w:val="00D21306"/>
    <w:rsid w:val="00D2151A"/>
    <w:rsid w:val="00D21609"/>
    <w:rsid w:val="00D22151"/>
    <w:rsid w:val="00D22D23"/>
    <w:rsid w:val="00D23A55"/>
    <w:rsid w:val="00D23C8A"/>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40D"/>
    <w:rsid w:val="00D45E14"/>
    <w:rsid w:val="00D45FF5"/>
    <w:rsid w:val="00D473C2"/>
    <w:rsid w:val="00D4755C"/>
    <w:rsid w:val="00D47981"/>
    <w:rsid w:val="00D517E4"/>
    <w:rsid w:val="00D52834"/>
    <w:rsid w:val="00D529CA"/>
    <w:rsid w:val="00D52A69"/>
    <w:rsid w:val="00D53213"/>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0B5"/>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0F66"/>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48F1"/>
    <w:rsid w:val="00DA52B8"/>
    <w:rsid w:val="00DA7973"/>
    <w:rsid w:val="00DB0845"/>
    <w:rsid w:val="00DB1F12"/>
    <w:rsid w:val="00DB303B"/>
    <w:rsid w:val="00DB3689"/>
    <w:rsid w:val="00DB3767"/>
    <w:rsid w:val="00DB39E0"/>
    <w:rsid w:val="00DB41A0"/>
    <w:rsid w:val="00DB55E1"/>
    <w:rsid w:val="00DB5752"/>
    <w:rsid w:val="00DB649E"/>
    <w:rsid w:val="00DB64A2"/>
    <w:rsid w:val="00DB727F"/>
    <w:rsid w:val="00DB7729"/>
    <w:rsid w:val="00DB7BB9"/>
    <w:rsid w:val="00DC1B82"/>
    <w:rsid w:val="00DC1C69"/>
    <w:rsid w:val="00DC1F9E"/>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0C7"/>
    <w:rsid w:val="00DE2CFF"/>
    <w:rsid w:val="00DE3330"/>
    <w:rsid w:val="00DE5939"/>
    <w:rsid w:val="00DE5EAE"/>
    <w:rsid w:val="00DE6492"/>
    <w:rsid w:val="00DE7154"/>
    <w:rsid w:val="00DE71CD"/>
    <w:rsid w:val="00DE7200"/>
    <w:rsid w:val="00DF008B"/>
    <w:rsid w:val="00DF0DCB"/>
    <w:rsid w:val="00DF1E17"/>
    <w:rsid w:val="00DF2EF4"/>
    <w:rsid w:val="00DF3167"/>
    <w:rsid w:val="00DF365A"/>
    <w:rsid w:val="00DF3FFF"/>
    <w:rsid w:val="00DF4CBC"/>
    <w:rsid w:val="00DF5370"/>
    <w:rsid w:val="00DF5AB9"/>
    <w:rsid w:val="00DF7080"/>
    <w:rsid w:val="00DF7E4D"/>
    <w:rsid w:val="00E00159"/>
    <w:rsid w:val="00E0032E"/>
    <w:rsid w:val="00E00B41"/>
    <w:rsid w:val="00E00DF4"/>
    <w:rsid w:val="00E0205D"/>
    <w:rsid w:val="00E0313E"/>
    <w:rsid w:val="00E03277"/>
    <w:rsid w:val="00E0371D"/>
    <w:rsid w:val="00E0491A"/>
    <w:rsid w:val="00E049A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6DB"/>
    <w:rsid w:val="00E248EB"/>
    <w:rsid w:val="00E2626C"/>
    <w:rsid w:val="00E26651"/>
    <w:rsid w:val="00E27FC2"/>
    <w:rsid w:val="00E30B6B"/>
    <w:rsid w:val="00E30C70"/>
    <w:rsid w:val="00E31303"/>
    <w:rsid w:val="00E316FF"/>
    <w:rsid w:val="00E31912"/>
    <w:rsid w:val="00E31B60"/>
    <w:rsid w:val="00E32C8F"/>
    <w:rsid w:val="00E33A24"/>
    <w:rsid w:val="00E34D88"/>
    <w:rsid w:val="00E353DB"/>
    <w:rsid w:val="00E357B0"/>
    <w:rsid w:val="00E35D01"/>
    <w:rsid w:val="00E35D73"/>
    <w:rsid w:val="00E35FDD"/>
    <w:rsid w:val="00E36375"/>
    <w:rsid w:val="00E36399"/>
    <w:rsid w:val="00E37A8B"/>
    <w:rsid w:val="00E4032A"/>
    <w:rsid w:val="00E40D48"/>
    <w:rsid w:val="00E40DBF"/>
    <w:rsid w:val="00E40F06"/>
    <w:rsid w:val="00E41F54"/>
    <w:rsid w:val="00E42C98"/>
    <w:rsid w:val="00E43798"/>
    <w:rsid w:val="00E43842"/>
    <w:rsid w:val="00E444C4"/>
    <w:rsid w:val="00E44765"/>
    <w:rsid w:val="00E45A3A"/>
    <w:rsid w:val="00E46073"/>
    <w:rsid w:val="00E468CA"/>
    <w:rsid w:val="00E47D3F"/>
    <w:rsid w:val="00E47FD4"/>
    <w:rsid w:val="00E5004A"/>
    <w:rsid w:val="00E505FB"/>
    <w:rsid w:val="00E50ED3"/>
    <w:rsid w:val="00E50F00"/>
    <w:rsid w:val="00E521EE"/>
    <w:rsid w:val="00E546D9"/>
    <w:rsid w:val="00E54BA6"/>
    <w:rsid w:val="00E55365"/>
    <w:rsid w:val="00E5626A"/>
    <w:rsid w:val="00E60729"/>
    <w:rsid w:val="00E6166E"/>
    <w:rsid w:val="00E61A3E"/>
    <w:rsid w:val="00E61B3F"/>
    <w:rsid w:val="00E62764"/>
    <w:rsid w:val="00E62A0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602"/>
    <w:rsid w:val="00E85867"/>
    <w:rsid w:val="00E85E3C"/>
    <w:rsid w:val="00E87033"/>
    <w:rsid w:val="00E87822"/>
    <w:rsid w:val="00E902C7"/>
    <w:rsid w:val="00E90C73"/>
    <w:rsid w:val="00E92370"/>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86A"/>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3E4"/>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3DD"/>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2B4D"/>
    <w:rsid w:val="00EF3BB9"/>
    <w:rsid w:val="00EF3F35"/>
    <w:rsid w:val="00EF4AE0"/>
    <w:rsid w:val="00EF4B3A"/>
    <w:rsid w:val="00EF5CA5"/>
    <w:rsid w:val="00EF6EC2"/>
    <w:rsid w:val="00EF6FA1"/>
    <w:rsid w:val="00EF7560"/>
    <w:rsid w:val="00F000E3"/>
    <w:rsid w:val="00F009FE"/>
    <w:rsid w:val="00F00D56"/>
    <w:rsid w:val="00F012FF"/>
    <w:rsid w:val="00F01A07"/>
    <w:rsid w:val="00F01A21"/>
    <w:rsid w:val="00F02AA8"/>
    <w:rsid w:val="00F02D4E"/>
    <w:rsid w:val="00F0412E"/>
    <w:rsid w:val="00F046E9"/>
    <w:rsid w:val="00F04831"/>
    <w:rsid w:val="00F04CE8"/>
    <w:rsid w:val="00F05914"/>
    <w:rsid w:val="00F06E9D"/>
    <w:rsid w:val="00F06F33"/>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B65"/>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2FD"/>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1972"/>
    <w:rsid w:val="00F6227E"/>
    <w:rsid w:val="00F624B9"/>
    <w:rsid w:val="00F6294D"/>
    <w:rsid w:val="00F62A6B"/>
    <w:rsid w:val="00F633AC"/>
    <w:rsid w:val="00F64143"/>
    <w:rsid w:val="00F64AA8"/>
    <w:rsid w:val="00F64EA5"/>
    <w:rsid w:val="00F65567"/>
    <w:rsid w:val="00F656CD"/>
    <w:rsid w:val="00F65F37"/>
    <w:rsid w:val="00F66A3D"/>
    <w:rsid w:val="00F66DF3"/>
    <w:rsid w:val="00F67AB2"/>
    <w:rsid w:val="00F70F9A"/>
    <w:rsid w:val="00F7114E"/>
    <w:rsid w:val="00F71222"/>
    <w:rsid w:val="00F7155A"/>
    <w:rsid w:val="00F73D21"/>
    <w:rsid w:val="00F73DFD"/>
    <w:rsid w:val="00F74AAD"/>
    <w:rsid w:val="00F74ED0"/>
    <w:rsid w:val="00F75B44"/>
    <w:rsid w:val="00F7691B"/>
    <w:rsid w:val="00F802CD"/>
    <w:rsid w:val="00F8081C"/>
    <w:rsid w:val="00F83547"/>
    <w:rsid w:val="00F83593"/>
    <w:rsid w:val="00F837F7"/>
    <w:rsid w:val="00F83C34"/>
    <w:rsid w:val="00F854ED"/>
    <w:rsid w:val="00F857E4"/>
    <w:rsid w:val="00F85F03"/>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9CB"/>
    <w:rsid w:val="00FA7E04"/>
    <w:rsid w:val="00FB0158"/>
    <w:rsid w:val="00FB06CF"/>
    <w:rsid w:val="00FB16BC"/>
    <w:rsid w:val="00FB1FCA"/>
    <w:rsid w:val="00FB25A0"/>
    <w:rsid w:val="00FB2D7C"/>
    <w:rsid w:val="00FB3100"/>
    <w:rsid w:val="00FB3DD8"/>
    <w:rsid w:val="00FB49D7"/>
    <w:rsid w:val="00FB4CFF"/>
    <w:rsid w:val="00FB4F37"/>
    <w:rsid w:val="00FB79F1"/>
    <w:rsid w:val="00FB7B56"/>
    <w:rsid w:val="00FB7E5A"/>
    <w:rsid w:val="00FC07B8"/>
    <w:rsid w:val="00FC07FC"/>
    <w:rsid w:val="00FC11E3"/>
    <w:rsid w:val="00FC127F"/>
    <w:rsid w:val="00FC13D8"/>
    <w:rsid w:val="00FC17BB"/>
    <w:rsid w:val="00FC1CAE"/>
    <w:rsid w:val="00FC2406"/>
    <w:rsid w:val="00FC30A8"/>
    <w:rsid w:val="00FC34E3"/>
    <w:rsid w:val="00FC364D"/>
    <w:rsid w:val="00FC373C"/>
    <w:rsid w:val="00FC3EA9"/>
    <w:rsid w:val="00FC6E54"/>
    <w:rsid w:val="00FD015A"/>
    <w:rsid w:val="00FD09B7"/>
    <w:rsid w:val="00FD1379"/>
    <w:rsid w:val="00FD33A2"/>
    <w:rsid w:val="00FD4076"/>
    <w:rsid w:val="00FD45E7"/>
    <w:rsid w:val="00FD6206"/>
    <w:rsid w:val="00FD6931"/>
    <w:rsid w:val="00FD73F6"/>
    <w:rsid w:val="00FD7CBC"/>
    <w:rsid w:val="00FE0489"/>
    <w:rsid w:val="00FE050E"/>
    <w:rsid w:val="00FE09E7"/>
    <w:rsid w:val="00FE2161"/>
    <w:rsid w:val="00FE25D1"/>
    <w:rsid w:val="00FE28F6"/>
    <w:rsid w:val="00FE2FE4"/>
    <w:rsid w:val="00FE33A8"/>
    <w:rsid w:val="00FE3D39"/>
    <w:rsid w:val="00FE41DE"/>
    <w:rsid w:val="00FE4D37"/>
    <w:rsid w:val="00FE58B6"/>
    <w:rsid w:val="00FE62D8"/>
    <w:rsid w:val="00FE6B2B"/>
    <w:rsid w:val="00FE7430"/>
    <w:rsid w:val="00FF0471"/>
    <w:rsid w:val="00FF0771"/>
    <w:rsid w:val="00FF0962"/>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rsid w:val="0027379A"/>
    <w:pPr>
      <w:widowControl w:val="0"/>
      <w:spacing w:before="40" w:after="120" w:line="259" w:lineRule="auto"/>
      <w:jc w:val="both"/>
    </w:pPr>
    <w:rPr>
      <w:rFonts w:ascii="Arial" w:eastAsia="Arial" w:hAnsi="Arial"/>
      <w:kern w:val="2"/>
      <w:szCs w:val="21"/>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0"/>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937F3E"/>
    <w:pPr>
      <w:widowControl/>
    </w:pPr>
    <w:rPr>
      <w:rFonts w:eastAsia="MS Mincho"/>
      <w:kern w:val="0"/>
    </w:r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a"/>
    <w:next w:val="Doc-text2"/>
    <w:link w:val="Doc-titleCharChar"/>
    <w:qFormat/>
    <w:pPr>
      <w:widowControl/>
      <w:ind w:left="1260" w:hanging="1260"/>
      <w:jc w:val="left"/>
    </w:pPr>
    <w:rPr>
      <w:rFonts w:eastAsia="MS Mincho"/>
      <w:kern w:val="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rPr>
  </w:style>
  <w:style w:type="paragraph" w:styleId="31">
    <w:name w:val="List 3"/>
    <w:basedOn w:val="a"/>
    <w:qFormat/>
    <w:pPr>
      <w:widowControl/>
      <w:ind w:left="849" w:hanging="283"/>
      <w:contextualSpacing/>
      <w:jc w:val="left"/>
    </w:pPr>
    <w:rPr>
      <w:rFonts w:eastAsia="MS Mincho"/>
      <w:kern w:val="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7"/>
    <w:qFormat/>
    <w:pPr>
      <w:ind w:left="851"/>
    </w:pPr>
  </w:style>
  <w:style w:type="paragraph" w:styleId="a7">
    <w:name w:val="List Number"/>
    <w:basedOn w:val="a8"/>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a8">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9">
    <w:name w:val="List Bullet"/>
    <w:basedOn w:val="a"/>
    <w:qFormat/>
    <w:pPr>
      <w:widowControl/>
      <w:tabs>
        <w:tab w:val="left" w:pos="360"/>
        <w:tab w:val="left" w:pos="1259"/>
      </w:tabs>
      <w:ind w:left="1622" w:hanging="1055"/>
      <w:jc w:val="left"/>
    </w:pPr>
    <w:rPr>
      <w:rFonts w:eastAsia="MS Mincho"/>
      <w:kern w:val="0"/>
    </w:rPr>
  </w:style>
  <w:style w:type="paragraph" w:styleId="81">
    <w:name w:val="index 8"/>
    <w:basedOn w:val="a"/>
    <w:next w:val="a"/>
    <w:qFormat/>
    <w:pPr>
      <w:ind w:left="1680" w:hanging="210"/>
      <w:jc w:val="left"/>
    </w:pPr>
    <w:rPr>
      <w:rFonts w:ascii="Calibri" w:hAnsi="Calibri"/>
      <w:szCs w:val="20"/>
    </w:rPr>
  </w:style>
  <w:style w:type="paragraph" w:styleId="aa">
    <w:name w:val="caption"/>
    <w:basedOn w:val="a"/>
    <w:next w:val="a"/>
    <w:link w:val="ab"/>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c">
    <w:name w:val="Document Map"/>
    <w:basedOn w:val="a"/>
    <w:link w:val="ad"/>
    <w:unhideWhenUsed/>
    <w:qFormat/>
    <w:rPr>
      <w:rFonts w:ascii="宋体"/>
      <w:sz w:val="18"/>
      <w:szCs w:val="18"/>
    </w:rPr>
  </w:style>
  <w:style w:type="paragraph" w:styleId="ae">
    <w:name w:val="annotation text"/>
    <w:basedOn w:val="a"/>
    <w:link w:val="af"/>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f0">
    <w:name w:val="Plain Text"/>
    <w:basedOn w:val="a"/>
    <w:link w:val="af1"/>
    <w:uiPriority w:val="99"/>
    <w:unhideWhenUsed/>
    <w:qFormat/>
    <w:pPr>
      <w:widowControl/>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Cs w:val="20"/>
    </w:r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a">
    <w:name w:val="index heading"/>
    <w:basedOn w:val="a"/>
    <w:next w:val="11"/>
    <w:qFormat/>
    <w:pPr>
      <w:spacing w:before="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lang w:val="en-US" w:eastAsia="zh-CN"/>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e">
    <w:name w:val="table of figures"/>
    <w:basedOn w:val="a"/>
    <w:next w:val="a"/>
    <w:uiPriority w:val="99"/>
    <w:qFormat/>
    <w:pPr>
      <w:widowControl/>
      <w:tabs>
        <w:tab w:val="left" w:pos="811"/>
      </w:tabs>
      <w:spacing w:before="60"/>
      <w:ind w:left="811" w:hanging="811"/>
      <w:jc w:val="left"/>
    </w:pPr>
    <w:rPr>
      <w:rFonts w:eastAsia="MS Mincho"/>
      <w:kern w:val="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Cs w:val="20"/>
    </w:rPr>
  </w:style>
  <w:style w:type="paragraph" w:styleId="aff0">
    <w:name w:val="annotation subject"/>
    <w:basedOn w:val="ae"/>
    <w:next w:val="ae"/>
    <w:link w:val="aff1"/>
    <w:semiHidden/>
    <w:qFormat/>
    <w:pPr>
      <w:widowControl/>
    </w:pPr>
    <w:rPr>
      <w:rFonts w:eastAsia="MS Mincho"/>
      <w:b/>
      <w:bCs/>
      <w:kern w:val="0"/>
      <w:szCs w:val="20"/>
    </w:rPr>
  </w:style>
  <w:style w:type="table" w:styleId="aff2">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endnote reference"/>
    <w:basedOn w:val="a1"/>
    <w:qFormat/>
    <w:rPr>
      <w:vertAlign w:val="superscript"/>
    </w:rPr>
  </w:style>
  <w:style w:type="character" w:styleId="aff5">
    <w:name w:val="page number"/>
    <w:basedOn w:val="a1"/>
    <w:qFormat/>
  </w:style>
  <w:style w:type="character" w:styleId="aff6">
    <w:name w:val="FollowedHyperlink"/>
    <w:basedOn w:val="a1"/>
    <w:qFormat/>
    <w:rPr>
      <w:color w:val="800080"/>
      <w:u w:val="single"/>
    </w:rPr>
  </w:style>
  <w:style w:type="character" w:styleId="aff7">
    <w:name w:val="Emphasis"/>
    <w:uiPriority w:val="20"/>
    <w:qFormat/>
    <w:rPr>
      <w:i/>
      <w:iCs/>
    </w:rPr>
  </w:style>
  <w:style w:type="character" w:styleId="aff8">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f9">
    <w:name w:val="annotation reference"/>
    <w:qFormat/>
    <w:rPr>
      <w:sz w:val="16"/>
    </w:rPr>
  </w:style>
  <w:style w:type="character" w:styleId="affa">
    <w:name w:val="footnote reference"/>
    <w:basedOn w:val="a1"/>
    <w:qFormat/>
    <w:rPr>
      <w:vertAlign w:val="superscript"/>
    </w:rPr>
  </w:style>
  <w:style w:type="character" w:customStyle="1" w:styleId="af5">
    <w:name w:val="批注框文本 字符"/>
    <w:basedOn w:val="a1"/>
    <w:link w:val="af4"/>
    <w:qFormat/>
    <w:rPr>
      <w:kern w:val="2"/>
      <w:sz w:val="18"/>
      <w:szCs w:val="18"/>
    </w:rPr>
  </w:style>
  <w:style w:type="paragraph" w:styleId="affb">
    <w:name w:val="List Paragraph"/>
    <w:basedOn w:val="a"/>
    <w:link w:val="affc"/>
    <w:uiPriority w:val="34"/>
    <w:unhideWhenUsed/>
    <w:qFormat/>
    <w:pPr>
      <w:ind w:firstLineChars="200" w:firstLine="420"/>
    </w:pPr>
  </w:style>
  <w:style w:type="character" w:customStyle="1" w:styleId="ad">
    <w:name w:val="文档结构图 字符"/>
    <w:basedOn w:val="a1"/>
    <w:link w:val="ac"/>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ascii="Arial" w:eastAsia="MS Mincho" w:hAnsi="Arial"/>
      <w:sz w:val="32"/>
      <w:szCs w:val="32"/>
      <w:lang w:val="en-GB"/>
    </w:rPr>
  </w:style>
  <w:style w:type="character" w:customStyle="1" w:styleId="30">
    <w:name w:val="标题 3 字符"/>
    <w:basedOn w:val="a1"/>
    <w:link w:val="3"/>
    <w:qFormat/>
    <w:rPr>
      <w:rFonts w:ascii="Arial" w:eastAsiaTheme="minorEastAsia" w:hAnsi="Arial"/>
      <w:b/>
      <w:bCs/>
      <w:kern w:val="2"/>
      <w:sz w:val="21"/>
      <w:szCs w:val="21"/>
      <w:lang w:val="en-GB" w:eastAsia="en-GB"/>
    </w:rPr>
  </w:style>
  <w:style w:type="character" w:customStyle="1" w:styleId="40">
    <w:name w:val="标题 4 字符"/>
    <w:basedOn w:val="a1"/>
    <w:link w:val="4"/>
    <w:qFormat/>
    <w:rPr>
      <w:rFonts w:ascii="Arial" w:eastAsia="黑体" w:hAnsi="Arial"/>
      <w:b/>
      <w:bCs/>
      <w:kern w:val="2"/>
      <w:sz w:val="28"/>
      <w:szCs w:val="21"/>
      <w:lang w:val="en-GB" w:eastAsia="en-GB"/>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b">
    <w:name w:val="题注 字符"/>
    <w:link w:val="aa"/>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8"/>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1">
    <w:name w:val="纯文本 字符"/>
    <w:basedOn w:val="a1"/>
    <w:link w:val="af0"/>
    <w:uiPriority w:val="99"/>
    <w:qFormat/>
    <w:rPr>
      <w:rFonts w:ascii="Consolas" w:eastAsia="Calibri" w:hAnsi="Consolas"/>
      <w:sz w:val="21"/>
      <w:szCs w:val="21"/>
      <w:lang w:eastAsia="en-US"/>
    </w:rPr>
  </w:style>
  <w:style w:type="character" w:customStyle="1" w:styleId="CharChar1">
    <w:name w:val="首示例 Char Char"/>
    <w:basedOn w:val="a1"/>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4">
    <w:name w:val="正文文本 字符"/>
    <w:basedOn w:val="a1"/>
    <w:link w:val="a0"/>
    <w:qFormat/>
    <w:rsid w:val="00937F3E"/>
    <w:rPr>
      <w:rFonts w:ascii="Arial" w:eastAsia="MS Mincho" w:hAnsi="Arial"/>
      <w:szCs w:val="21"/>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ind w:left="726" w:hanging="363"/>
      <w:jc w:val="left"/>
    </w:pPr>
    <w:rPr>
      <w:rFonts w:eastAsia="MS Mincho"/>
      <w:b/>
      <w:kern w:val="0"/>
    </w:rPr>
  </w:style>
  <w:style w:type="character" w:customStyle="1" w:styleId="af9">
    <w:name w:val="页眉 字符"/>
    <w:link w:val="af8"/>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hAnsi="Arial"/>
      <w:b/>
      <w:spacing w:val="20"/>
      <w:w w:val="135"/>
      <w:kern w:val="2"/>
      <w:sz w:val="28"/>
      <w:szCs w:val="21"/>
      <w:lang w:val="en-US" w:eastAsia="zh-CN"/>
    </w:rPr>
  </w:style>
  <w:style w:type="paragraph" w:customStyle="1" w:styleId="afff3">
    <w:name w:val="示例"/>
    <w:next w:val="afff4"/>
    <w:qFormat/>
    <w:pPr>
      <w:widowControl w:val="0"/>
      <w:spacing w:after="160" w:line="259" w:lineRule="auto"/>
      <w:ind w:left="360" w:hanging="360"/>
      <w:jc w:val="both"/>
    </w:pPr>
    <w:rPr>
      <w:rFonts w:ascii="宋体" w:eastAsiaTheme="minorEastAsia" w:hAnsi="Arial"/>
      <w:kern w:val="2"/>
      <w:sz w:val="18"/>
      <w:szCs w:val="18"/>
      <w:lang w:val="en-US" w:eastAsia="zh-CN"/>
    </w:rPr>
  </w:style>
  <w:style w:type="paragraph" w:customStyle="1" w:styleId="afff4">
    <w:name w:val="示例内容"/>
    <w:qFormat/>
    <w:pPr>
      <w:spacing w:after="160" w:line="259" w:lineRule="auto"/>
      <w:ind w:firstLineChars="200" w:firstLine="200"/>
    </w:pPr>
    <w:rPr>
      <w:rFonts w:ascii="宋体" w:eastAsiaTheme="minorEastAsia" w:hAnsi="Arial"/>
      <w:kern w:val="2"/>
      <w:sz w:val="18"/>
      <w:szCs w:val="18"/>
      <w:lang w:val="en-US" w:eastAsia="zh-CN"/>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lang w:val="en-US" w:eastAsia="zh-CN"/>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hAnsi="Arial"/>
      <w:kern w:val="2"/>
      <w:sz w:val="21"/>
      <w:szCs w:val="21"/>
      <w:lang w:val="en-US" w:eastAsia="zh-CN"/>
    </w:rPr>
  </w:style>
  <w:style w:type="paragraph" w:customStyle="1" w:styleId="afff7">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hAnsi="Arial"/>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lang w:val="en-US" w:eastAsia="zh-CN"/>
    </w:rPr>
  </w:style>
  <w:style w:type="paragraph" w:customStyle="1" w:styleId="afffd">
    <w:name w:val="四级条标题"/>
    <w:basedOn w:val="afff8"/>
    <w:next w:val="afb"/>
    <w:qFormat/>
    <w:pPr>
      <w:outlineLvl w:val="5"/>
    </w:pPr>
  </w:style>
  <w:style w:type="character" w:customStyle="1" w:styleId="afd">
    <w:name w:val="脚注文本 字符"/>
    <w:basedOn w:val="a1"/>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hAnsi="Arial"/>
      <w:kern w:val="2"/>
      <w:sz w:val="21"/>
      <w:szCs w:val="21"/>
      <w:lang w:val="en-US" w:eastAsia="zh-CN"/>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hAnsi="Arial"/>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hAnsi="Arial"/>
      <w:kern w:val="2"/>
      <w:sz w:val="18"/>
      <w:szCs w:val="18"/>
      <w:lang w:val="en-US" w:eastAsia="zh-CN"/>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hAnsi="Arial"/>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ascii="Arial" w:eastAsia="黑体"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hAnsi="Arial"/>
      <w:kern w:val="2"/>
      <w:sz w:val="52"/>
      <w:szCs w:val="21"/>
      <w:lang w:val="en-US" w:eastAsia="zh-CN"/>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hAnsi="Arial"/>
      <w:kern w:val="2"/>
      <w:sz w:val="21"/>
      <w:szCs w:val="21"/>
      <w:lang w:val="en-US" w:eastAsia="zh-CN"/>
    </w:rPr>
  </w:style>
  <w:style w:type="character" w:customStyle="1" w:styleId="af">
    <w:name w:val="批注文字 字符"/>
    <w:basedOn w:val="a1"/>
    <w:link w:val="ae"/>
    <w:qFormat/>
    <w:rPr>
      <w:kern w:val="2"/>
      <w:sz w:val="21"/>
      <w:szCs w:val="24"/>
    </w:rPr>
  </w:style>
  <w:style w:type="character" w:customStyle="1" w:styleId="Char10">
    <w:name w:val="批注主题 Char1"/>
    <w:basedOn w:val="af"/>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hAnsi="Arial"/>
      <w:kern w:val="2"/>
      <w:sz w:val="28"/>
      <w:szCs w:val="28"/>
      <w:lang w:val="en-US" w:eastAsia="zh-CN"/>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hAnsi="Arial"/>
      <w:kern w:val="2"/>
      <w:sz w:val="18"/>
      <w:szCs w:val="18"/>
      <w:lang w:val="en-US" w:eastAsia="zh-CN"/>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fff5">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hAnsi="Arial"/>
      <w:kern w:val="2"/>
      <w:sz w:val="18"/>
      <w:szCs w:val="21"/>
      <w:lang w:val="en-US" w:eastAsia="zh-CN"/>
    </w:rPr>
  </w:style>
  <w:style w:type="character" w:customStyle="1" w:styleId="af3">
    <w:name w:val="尾注文本 字符"/>
    <w:basedOn w:val="a1"/>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f8">
    <w:name w:val="编号列项（三级）"/>
    <w:qFormat/>
    <w:pPr>
      <w:spacing w:after="160" w:line="259" w:lineRule="auto"/>
    </w:pPr>
    <w:rPr>
      <w:rFonts w:ascii="宋体" w:eastAsiaTheme="minorEastAsia" w:hAnsi="Arial"/>
      <w:kern w:val="2"/>
      <w:sz w:val="21"/>
      <w:szCs w:val="21"/>
      <w:lang w:val="en-US" w:eastAsia="zh-CN"/>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b">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hAnsi="Arial"/>
      <w:kern w:val="2"/>
      <w:sz w:val="18"/>
      <w:szCs w:val="18"/>
      <w:lang w:val="en-US" w:eastAsia="zh-CN"/>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hAnsi="Arial"/>
      <w:kern w:val="2"/>
      <w:sz w:val="21"/>
      <w:szCs w:val="21"/>
      <w:lang w:val="en-US" w:eastAsia="zh-CN"/>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hAnsi="Arial"/>
      <w:kern w:val="2"/>
      <w:sz w:val="21"/>
      <w:szCs w:val="21"/>
      <w:lang w:val="en-US" w:eastAsia="zh-CN"/>
    </w:rPr>
  </w:style>
  <w:style w:type="paragraph" w:customStyle="1" w:styleId="affffffe">
    <w:name w:val="附录字母编号列项（一级）"/>
    <w:qFormat/>
    <w:pPr>
      <w:tabs>
        <w:tab w:val="left" w:pos="839"/>
      </w:tabs>
      <w:spacing w:after="160" w:line="259" w:lineRule="auto"/>
      <w:ind w:firstLine="363"/>
    </w:pPr>
    <w:rPr>
      <w:rFonts w:ascii="宋体"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hAnsi="Arial"/>
      <w:kern w:val="2"/>
      <w:sz w:val="21"/>
      <w:szCs w:val="21"/>
      <w:lang w:val="en-US" w:eastAsia="zh-CN"/>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lang w:val="en-US" w:eastAsia="zh-CN"/>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hAnsi="Arial"/>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hAnsi="Arial"/>
      <w:kern w:val="2"/>
      <w:sz w:val="18"/>
      <w:szCs w:val="18"/>
      <w:lang w:val="en-US" w:eastAsia="zh-CN"/>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rPr>
  </w:style>
  <w:style w:type="paragraph" w:customStyle="1" w:styleId="affffffff0">
    <w:name w:val="列项说明数字编号"/>
    <w:qFormat/>
    <w:pPr>
      <w:spacing w:after="160" w:line="259" w:lineRule="auto"/>
      <w:ind w:leftChars="400" w:left="600" w:hangingChars="200" w:hanging="200"/>
    </w:pPr>
    <w:rPr>
      <w:rFonts w:ascii="宋体" w:eastAsiaTheme="minorEastAsia" w:hAnsi="Arial"/>
      <w:kern w:val="2"/>
      <w:sz w:val="21"/>
      <w:szCs w:val="21"/>
      <w:lang w:val="en-US" w:eastAsia="zh-CN"/>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fff3">
    <w:name w:val="标准书脚_偶数页"/>
    <w:qFormat/>
    <w:pPr>
      <w:spacing w:before="120" w:after="160" w:line="259" w:lineRule="auto"/>
      <w:ind w:left="221"/>
    </w:pPr>
    <w:rPr>
      <w:rFonts w:ascii="宋体"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b"/>
    <w:link w:val="3GPPProposalChar"/>
    <w:qFormat/>
    <w:pPr>
      <w:numPr>
        <w:numId w:val="3"/>
      </w:numPr>
      <w:ind w:firstLineChars="0" w:firstLine="0"/>
    </w:pPr>
    <w:rPr>
      <w:rFonts w:cs="Arial"/>
      <w:color w:val="000000"/>
    </w:rPr>
  </w:style>
  <w:style w:type="paragraph" w:customStyle="1" w:styleId="3GPPObservation">
    <w:name w:val="3GPPObservation"/>
    <w:basedOn w:val="affb"/>
    <w:link w:val="3GPPObservationChar"/>
    <w:qFormat/>
    <w:pPr>
      <w:numPr>
        <w:numId w:val="4"/>
      </w:numPr>
      <w:ind w:firstLineChars="0" w:firstLine="0"/>
    </w:pPr>
    <w:rPr>
      <w:rFonts w:cs="Arial"/>
      <w:color w:val="000000"/>
    </w:rPr>
  </w:style>
  <w:style w:type="character" w:customStyle="1" w:styleId="3GPPProposalChar">
    <w:name w:val="3GPPProposal Char"/>
    <w:basedOn w:val="affc"/>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fc"/>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3">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a6">
    <w:name w:val="宏文本 字符"/>
    <w:basedOn w:val="a1"/>
    <w:link w:val="a5"/>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affffffff4">
    <w:name w:val="Revision"/>
    <w:hidden/>
    <w:uiPriority w:val="99"/>
    <w:unhideWhenUsed/>
    <w:rsid w:val="00E97755"/>
    <w:rPr>
      <w:rFonts w:ascii="Arial" w:eastAsiaTheme="minorEastAsia" w:hAnsi="Arial"/>
      <w:kern w:val="2"/>
      <w:sz w:val="21"/>
      <w:szCs w:val="21"/>
    </w:rPr>
  </w:style>
  <w:style w:type="character" w:customStyle="1" w:styleId="PLChar">
    <w:name w:val="PL Char"/>
    <w:link w:val="PL"/>
    <w:qFormat/>
    <w:rsid w:val="008E57F8"/>
    <w:rPr>
      <w:rFonts w:ascii="Courier New" w:eastAsia="MS Mincho" w:hAnsi="Courier New"/>
      <w:kern w:val="2"/>
      <w:sz w:val="16"/>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6B7C6-2FC3-4465-85F3-60D85D35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9</Pages>
  <Words>3144</Words>
  <Characters>17923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139</cp:revision>
  <cp:lastPrinted>2113-01-01T16:00:00Z</cp:lastPrinted>
  <dcterms:created xsi:type="dcterms:W3CDTF">2025-11-01T15:53:00Z</dcterms:created>
  <dcterms:modified xsi:type="dcterms:W3CDTF">2025-11-07T08:05:00Z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